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2DEDB" w14:textId="77777777" w:rsidR="007D2D9D" w:rsidRPr="007D2D9D" w:rsidRDefault="007D2D9D" w:rsidP="004E29CC">
      <w:pPr>
        <w:rPr>
          <w:rFonts w:ascii="Arial" w:hAnsi="Arial" w:cs="Arial"/>
        </w:rPr>
      </w:pPr>
      <w:r w:rsidRPr="007D2D9D">
        <w:rPr>
          <w:rFonts w:ascii="Arial" w:hAnsi="Arial" w:cs="Arial"/>
        </w:rPr>
        <w:t>Emilia Crespo del Arco</w:t>
      </w:r>
    </w:p>
    <w:p w14:paraId="6D201F61" w14:textId="3BFD012D" w:rsidR="004E29CC" w:rsidRPr="007D2D9D" w:rsidRDefault="004E29CC" w:rsidP="004E29CC">
      <w:pPr>
        <w:rPr>
          <w:rFonts w:ascii="Arial" w:hAnsi="Arial" w:cs="Arial"/>
        </w:rPr>
      </w:pPr>
      <w:r w:rsidRPr="007D2D9D">
        <w:rPr>
          <w:rFonts w:ascii="Arial" w:hAnsi="Arial" w:cs="Arial"/>
        </w:rPr>
        <w:t>Rector Magnífico: solicito la venia.</w:t>
      </w:r>
      <w:r w:rsidRPr="007D2D9D">
        <w:rPr>
          <w:rFonts w:ascii="Arial" w:hAnsi="Arial" w:cs="Arial"/>
        </w:rPr>
        <w:br/>
        <w:t>Sr. Rector Magnífico.</w:t>
      </w:r>
      <w:r w:rsidRPr="007D2D9D">
        <w:rPr>
          <w:rFonts w:ascii="Arial" w:hAnsi="Arial" w:cs="Arial"/>
        </w:rPr>
        <w:br/>
      </w:r>
      <w:proofErr w:type="spellStart"/>
      <w:r w:rsidRPr="007D2D9D">
        <w:rPr>
          <w:rFonts w:ascii="Arial" w:hAnsi="Arial" w:cs="Arial"/>
        </w:rPr>
        <w:t>Excmas</w:t>
      </w:r>
      <w:proofErr w:type="spellEnd"/>
      <w:r w:rsidRPr="007D2D9D">
        <w:rPr>
          <w:rFonts w:ascii="Arial" w:hAnsi="Arial" w:cs="Arial"/>
        </w:rPr>
        <w:t>. e Ilmas. Autoridades Académicas.</w:t>
      </w:r>
      <w:r w:rsidRPr="007D2D9D">
        <w:rPr>
          <w:rFonts w:ascii="Arial" w:hAnsi="Arial" w:cs="Arial"/>
        </w:rPr>
        <w:br/>
        <w:t>Miembros de la Comunidad Universitaria.</w:t>
      </w:r>
      <w:r w:rsidRPr="007D2D9D">
        <w:rPr>
          <w:rFonts w:ascii="Arial" w:hAnsi="Arial" w:cs="Arial"/>
        </w:rPr>
        <w:br/>
        <w:t>Señoras y Señores:</w:t>
      </w:r>
    </w:p>
    <w:p w14:paraId="566367DE" w14:textId="02463FF9" w:rsidR="00CA72F1" w:rsidRPr="007D2D9D" w:rsidRDefault="004E29CC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 xml:space="preserve">Es para mí un gran honor presentar a la profesora Eva Nogales, propuesta para su investidura como Doctora </w:t>
      </w:r>
      <w:r w:rsidRPr="007D2D9D">
        <w:rPr>
          <w:rFonts w:ascii="Arial" w:hAnsi="Arial" w:cs="Arial"/>
          <w:i/>
          <w:iCs/>
        </w:rPr>
        <w:t>Honoris Causa</w:t>
      </w:r>
      <w:r w:rsidRPr="007D2D9D">
        <w:rPr>
          <w:rFonts w:ascii="Arial" w:hAnsi="Arial" w:cs="Arial"/>
        </w:rPr>
        <w:t xml:space="preserve"> por la Universidad Nacional de Educación a Distancia, en reconocimiento a una trayectoria científica de excelencia internacional que ha contribuido de manera decisiva</w:t>
      </w:r>
      <w:r w:rsidR="005A40A6" w:rsidRPr="007D2D9D">
        <w:rPr>
          <w:rFonts w:ascii="Arial" w:eastAsia="Times New Roman" w:hAnsi="Arial" w:cs="Arial"/>
          <w:kern w:val="0"/>
          <w:sz w:val="21"/>
          <w:szCs w:val="21"/>
          <w:lang w:eastAsia="es-ES"/>
          <w14:ligatures w14:val="none"/>
        </w:rPr>
        <w:t xml:space="preserve"> </w:t>
      </w:r>
      <w:r w:rsidR="005A40A6" w:rsidRPr="007D2D9D">
        <w:rPr>
          <w:rFonts w:ascii="Arial" w:hAnsi="Arial" w:cs="Arial"/>
        </w:rPr>
        <w:t>a</w:t>
      </w:r>
      <w:r w:rsidR="00637DA3" w:rsidRPr="007D2D9D">
        <w:rPr>
          <w:rFonts w:ascii="Arial" w:hAnsi="Arial" w:cs="Arial"/>
        </w:rPr>
        <w:t xml:space="preserve"> </w:t>
      </w:r>
      <w:r w:rsidR="005A40A6" w:rsidRPr="007D2D9D">
        <w:rPr>
          <w:rFonts w:ascii="Arial" w:hAnsi="Arial" w:cs="Arial"/>
        </w:rPr>
        <w:t>la comprensión de</w:t>
      </w:r>
      <w:r w:rsidR="00AD7D82" w:rsidRPr="007D2D9D">
        <w:rPr>
          <w:rFonts w:ascii="Arial" w:hAnsi="Arial" w:cs="Arial"/>
        </w:rPr>
        <w:t xml:space="preserve"> </w:t>
      </w:r>
      <w:r w:rsidR="00EB6CAD" w:rsidRPr="007D2D9D">
        <w:rPr>
          <w:rFonts w:ascii="Arial" w:hAnsi="Arial" w:cs="Arial"/>
        </w:rPr>
        <w:t>los procesos moleculares</w:t>
      </w:r>
      <w:r w:rsidR="005A40A6" w:rsidRPr="007D2D9D">
        <w:rPr>
          <w:rFonts w:ascii="Arial" w:hAnsi="Arial" w:cs="Arial"/>
        </w:rPr>
        <w:t xml:space="preserve"> esenciales para</w:t>
      </w:r>
      <w:r w:rsidR="00646B05" w:rsidRPr="007D2D9D">
        <w:rPr>
          <w:rFonts w:ascii="Arial" w:hAnsi="Arial" w:cs="Arial"/>
        </w:rPr>
        <w:t xml:space="preserve"> la vida</w:t>
      </w:r>
      <w:r w:rsidR="00F70C90" w:rsidRPr="007D2D9D">
        <w:rPr>
          <w:rFonts w:ascii="Arial" w:hAnsi="Arial" w:cs="Arial"/>
        </w:rPr>
        <w:t xml:space="preserve"> eucariota</w:t>
      </w:r>
      <w:r w:rsidR="00646B05" w:rsidRPr="007D2D9D">
        <w:rPr>
          <w:rFonts w:ascii="Arial" w:hAnsi="Arial" w:cs="Arial"/>
        </w:rPr>
        <w:t>.</w:t>
      </w:r>
    </w:p>
    <w:p w14:paraId="2255E180" w14:textId="5C41A422" w:rsidR="00CA72F1" w:rsidRPr="007D2D9D" w:rsidRDefault="00206DB7" w:rsidP="00561383">
      <w:pPr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hAnsi="Arial" w:cs="Arial"/>
        </w:rPr>
        <w:t xml:space="preserve">Asumir esta presentación constituye para </w:t>
      </w:r>
      <w:proofErr w:type="spellStart"/>
      <w:r w:rsidRPr="007D2D9D">
        <w:rPr>
          <w:rFonts w:ascii="Arial" w:hAnsi="Arial" w:cs="Arial"/>
        </w:rPr>
        <w:t>mi</w:t>
      </w:r>
      <w:proofErr w:type="spellEnd"/>
      <w:r w:rsidRPr="007D2D9D">
        <w:rPr>
          <w:rFonts w:ascii="Arial" w:hAnsi="Arial" w:cs="Arial"/>
        </w:rPr>
        <w:t xml:space="preserve"> un honor y una responsabilidad acorde con la magnitud de los méritos que concurren en la profesora Nogales</w:t>
      </w:r>
      <w:r w:rsidR="004C67F9" w:rsidRPr="007D2D9D">
        <w:rPr>
          <w:rFonts w:ascii="Arial" w:hAnsi="Arial" w:cs="Arial"/>
        </w:rPr>
        <w:t xml:space="preserve">. </w:t>
      </w:r>
      <w:r w:rsidR="004362C9" w:rsidRPr="007D2D9D">
        <w:rPr>
          <w:rFonts w:ascii="Arial" w:hAnsi="Arial" w:cs="Arial"/>
        </w:rPr>
        <w:t>La</w:t>
      </w:r>
      <w:r w:rsidR="004E29CC" w:rsidRPr="007D2D9D">
        <w:rPr>
          <w:rFonts w:ascii="Arial" w:hAnsi="Arial" w:cs="Arial"/>
        </w:rPr>
        <w:t xml:space="preserve"> profesora Nogales</w:t>
      </w:r>
      <w:r w:rsidR="004362C9" w:rsidRPr="007D2D9D">
        <w:rPr>
          <w:rFonts w:ascii="Arial" w:hAnsi="Arial" w:cs="Arial"/>
        </w:rPr>
        <w:t xml:space="preserve"> es</w:t>
      </w:r>
      <w:r w:rsidR="0089727C" w:rsidRPr="007D2D9D">
        <w:rPr>
          <w:rFonts w:ascii="Arial" w:hAnsi="Arial" w:cs="Arial"/>
        </w:rPr>
        <w:t xml:space="preserve"> </w:t>
      </w:r>
      <w:r w:rsidR="005254F3" w:rsidRPr="007D2D9D">
        <w:rPr>
          <w:rFonts w:ascii="Arial" w:hAnsi="Arial" w:cs="Arial"/>
        </w:rPr>
        <w:t>catedrática</w:t>
      </w:r>
      <w:r w:rsidR="00CA72F1" w:rsidRPr="007D2D9D">
        <w:rPr>
          <w:rFonts w:ascii="Arial" w:hAnsi="Arial" w:cs="Arial"/>
        </w:rPr>
        <w:t xml:space="preserve"> distinguida</w:t>
      </w:r>
      <w:r w:rsidR="005254F3" w:rsidRPr="007D2D9D">
        <w:rPr>
          <w:rFonts w:ascii="Arial" w:hAnsi="Arial" w:cs="Arial"/>
        </w:rPr>
        <w:t xml:space="preserve"> </w:t>
      </w:r>
      <w:r w:rsidR="0089727C" w:rsidRPr="007D2D9D">
        <w:rPr>
          <w:rFonts w:ascii="Arial" w:hAnsi="Arial" w:cs="Arial"/>
        </w:rPr>
        <w:t>de Bioquímica, Biofísica y Biolo</w:t>
      </w:r>
      <w:r w:rsidR="009404B1" w:rsidRPr="007D2D9D">
        <w:rPr>
          <w:rFonts w:ascii="Arial" w:hAnsi="Arial" w:cs="Arial"/>
        </w:rPr>
        <w:t>g</w:t>
      </w:r>
      <w:r w:rsidR="0089727C" w:rsidRPr="007D2D9D">
        <w:rPr>
          <w:rFonts w:ascii="Arial" w:hAnsi="Arial" w:cs="Arial"/>
        </w:rPr>
        <w:t>ía Estructural en</w:t>
      </w:r>
      <w:r w:rsidR="009404B1" w:rsidRPr="007D2D9D">
        <w:rPr>
          <w:rFonts w:ascii="Arial" w:hAnsi="Arial" w:cs="Arial"/>
        </w:rPr>
        <w:t xml:space="preserve"> la Universidad de</w:t>
      </w:r>
      <w:r w:rsidR="0089727C" w:rsidRPr="007D2D9D">
        <w:rPr>
          <w:rFonts w:ascii="Arial" w:hAnsi="Arial" w:cs="Arial"/>
        </w:rPr>
        <w:t xml:space="preserve"> </w:t>
      </w:r>
      <w:r w:rsidR="00CA72F1" w:rsidRPr="007D2D9D">
        <w:rPr>
          <w:rFonts w:ascii="Arial" w:hAnsi="Arial" w:cs="Arial"/>
        </w:rPr>
        <w:t xml:space="preserve">California </w:t>
      </w:r>
      <w:r w:rsidR="0089727C" w:rsidRPr="007D2D9D">
        <w:rPr>
          <w:rFonts w:ascii="Arial" w:hAnsi="Arial" w:cs="Arial"/>
        </w:rPr>
        <w:t>Berkele</w:t>
      </w:r>
      <w:r w:rsidR="004362C9" w:rsidRPr="007D2D9D">
        <w:rPr>
          <w:rFonts w:ascii="Arial" w:hAnsi="Arial" w:cs="Arial"/>
        </w:rPr>
        <w:t xml:space="preserve">y, </w:t>
      </w:r>
      <w:r w:rsidR="0089727C" w:rsidRPr="007D2D9D">
        <w:rPr>
          <w:rFonts w:ascii="Arial" w:hAnsi="Arial" w:cs="Arial"/>
        </w:rPr>
        <w:t xml:space="preserve">investigadora en </w:t>
      </w:r>
      <w:r w:rsidR="00CA72F1" w:rsidRPr="007D2D9D">
        <w:rPr>
          <w:rFonts w:ascii="Arial" w:hAnsi="Arial" w:cs="Arial"/>
        </w:rPr>
        <w:t xml:space="preserve">el Instituto Médico </w:t>
      </w:r>
      <w:r w:rsidR="0089727C" w:rsidRPr="007D2D9D">
        <w:rPr>
          <w:rFonts w:ascii="Arial" w:hAnsi="Arial" w:cs="Arial"/>
        </w:rPr>
        <w:t>Howard Hugues</w:t>
      </w:r>
      <w:r w:rsidR="00CA72F1" w:rsidRPr="007D2D9D">
        <w:rPr>
          <w:rFonts w:ascii="Arial" w:hAnsi="Arial" w:cs="Arial"/>
        </w:rPr>
        <w:t xml:space="preserve">, </w:t>
      </w:r>
      <w:r w:rsidR="00CA72F1" w:rsidRPr="007D2D9D">
        <w:rPr>
          <w:rFonts w:ascii="Arial" w:eastAsia="Times New Roman" w:hAnsi="Arial" w:cs="Arial"/>
          <w:kern w:val="0"/>
          <w14:ligatures w14:val="none"/>
        </w:rPr>
        <w:t>y Científica Senior en el Laboratorio Nacional Lawrence Berkeley.</w:t>
      </w:r>
    </w:p>
    <w:p w14:paraId="74C6E5E9" w14:textId="7A107DA8" w:rsidR="00927BEC" w:rsidRPr="007D2D9D" w:rsidRDefault="00C23635" w:rsidP="00366AE9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Nacida en Colmenar Viejo, Madrid</w:t>
      </w:r>
      <w:r w:rsidR="004C67F9" w:rsidRPr="007D2D9D">
        <w:rPr>
          <w:rFonts w:ascii="Arial" w:hAnsi="Arial" w:cs="Arial"/>
        </w:rPr>
        <w:t>,</w:t>
      </w:r>
      <w:r w:rsidR="008B3974" w:rsidRPr="007D2D9D">
        <w:rPr>
          <w:rFonts w:ascii="Arial" w:hAnsi="Arial" w:cs="Arial"/>
        </w:rPr>
        <w:t xml:space="preserve"> se </w:t>
      </w:r>
      <w:r w:rsidR="00F00C4E" w:rsidRPr="007D2D9D">
        <w:rPr>
          <w:rFonts w:ascii="Arial" w:hAnsi="Arial" w:cs="Arial"/>
        </w:rPr>
        <w:t>licenció e</w:t>
      </w:r>
      <w:r w:rsidR="004E29CC" w:rsidRPr="007D2D9D">
        <w:rPr>
          <w:rFonts w:ascii="Arial" w:hAnsi="Arial" w:cs="Arial"/>
        </w:rPr>
        <w:t xml:space="preserve">n </w:t>
      </w:r>
      <w:r w:rsidR="00F00C4E" w:rsidRPr="007D2D9D">
        <w:rPr>
          <w:rFonts w:ascii="Arial" w:hAnsi="Arial" w:cs="Arial"/>
        </w:rPr>
        <w:t xml:space="preserve">Ciencias </w:t>
      </w:r>
      <w:r w:rsidR="004E29CC" w:rsidRPr="007D2D9D">
        <w:rPr>
          <w:rFonts w:ascii="Arial" w:hAnsi="Arial" w:cs="Arial"/>
        </w:rPr>
        <w:t>Física</w:t>
      </w:r>
      <w:r w:rsidR="00F00C4E" w:rsidRPr="007D2D9D">
        <w:rPr>
          <w:rFonts w:ascii="Arial" w:hAnsi="Arial" w:cs="Arial"/>
        </w:rPr>
        <w:t>s</w:t>
      </w:r>
      <w:r w:rsidR="004E29CC" w:rsidRPr="007D2D9D">
        <w:rPr>
          <w:rFonts w:ascii="Arial" w:hAnsi="Arial" w:cs="Arial"/>
        </w:rPr>
        <w:t xml:space="preserve"> en la Universidad Autónoma de Madrid, </w:t>
      </w:r>
      <w:r w:rsidR="008B3974" w:rsidRPr="007D2D9D">
        <w:rPr>
          <w:rFonts w:ascii="Arial" w:hAnsi="Arial" w:cs="Arial"/>
        </w:rPr>
        <w:t>cerca de su pueblo de origen</w:t>
      </w:r>
      <w:r w:rsidRPr="007D2D9D">
        <w:rPr>
          <w:rFonts w:ascii="Arial" w:hAnsi="Arial" w:cs="Arial"/>
        </w:rPr>
        <w:t>. Su</w:t>
      </w:r>
      <w:r w:rsidR="004E29CC" w:rsidRPr="007D2D9D">
        <w:rPr>
          <w:rFonts w:ascii="Arial" w:hAnsi="Arial" w:cs="Arial"/>
        </w:rPr>
        <w:t xml:space="preserve"> vocación científica se cimenta en una profunda curiosidad intelectual y en un entorno formativo</w:t>
      </w:r>
      <w:r w:rsidR="00B242AE" w:rsidRPr="007D2D9D">
        <w:rPr>
          <w:rFonts w:ascii="Arial" w:hAnsi="Arial" w:cs="Arial"/>
        </w:rPr>
        <w:t xml:space="preserve"> y humano</w:t>
      </w:r>
      <w:r w:rsidR="00BF71D4" w:rsidRPr="007D2D9D">
        <w:rPr>
          <w:rFonts w:ascii="Arial" w:hAnsi="Arial" w:cs="Arial"/>
        </w:rPr>
        <w:t>,</w:t>
      </w:r>
      <w:r w:rsidR="004E29CC" w:rsidRPr="007D2D9D">
        <w:rPr>
          <w:rFonts w:ascii="Arial" w:hAnsi="Arial" w:cs="Arial"/>
        </w:rPr>
        <w:t xml:space="preserve"> que estimuló tempranamente su interés por el conocimiento.</w:t>
      </w:r>
      <w:r w:rsidR="00F00C4E" w:rsidRPr="007D2D9D">
        <w:rPr>
          <w:rFonts w:ascii="Arial" w:hAnsi="Arial" w:cs="Arial"/>
        </w:rPr>
        <w:t xml:space="preserve"> </w:t>
      </w:r>
    </w:p>
    <w:p w14:paraId="7779BED3" w14:textId="69A34A4D" w:rsidR="00180BE0" w:rsidRPr="007D2D9D" w:rsidRDefault="00395A82" w:rsidP="00366AE9">
      <w:pPr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>Si hay algo tan fascinante como mirar</w:t>
      </w:r>
      <w:r w:rsidR="00D9778C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256D9A" w:rsidRPr="007D2D9D">
        <w:rPr>
          <w:rFonts w:ascii="Arial" w:eastAsia="Times New Roman" w:hAnsi="Arial" w:cs="Arial"/>
          <w:kern w:val="0"/>
          <w14:ligatures w14:val="none"/>
        </w:rPr>
        <w:t>por</w:t>
      </w:r>
      <w:r w:rsidR="00D9778C" w:rsidRPr="007D2D9D">
        <w:rPr>
          <w:rFonts w:ascii="Arial" w:eastAsia="Times New Roman" w:hAnsi="Arial" w:cs="Arial"/>
          <w:kern w:val="0"/>
          <w14:ligatures w14:val="none"/>
        </w:rPr>
        <w:t xml:space="preserve"> un telescopio</w:t>
      </w:r>
      <w:r w:rsidR="008419F5" w:rsidRPr="007D2D9D">
        <w:rPr>
          <w:rFonts w:ascii="Arial" w:eastAsia="Times New Roman" w:hAnsi="Arial" w:cs="Arial"/>
          <w:kern w:val="0"/>
          <w14:ligatures w14:val="none"/>
        </w:rPr>
        <w:t xml:space="preserve"> hacia el exterior de la Tierra </w:t>
      </w:r>
      <w:r w:rsidR="00993BEE" w:rsidRPr="007D2D9D">
        <w:rPr>
          <w:rFonts w:ascii="Arial" w:eastAsia="Times New Roman" w:hAnsi="Arial" w:cs="Arial"/>
          <w:kern w:val="0"/>
          <w14:ligatures w14:val="none"/>
        </w:rPr>
        <w:t>para</w:t>
      </w:r>
      <w:r w:rsidR="008419F5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9778C" w:rsidRPr="007D2D9D">
        <w:rPr>
          <w:rFonts w:ascii="Arial" w:eastAsia="Times New Roman" w:hAnsi="Arial" w:cs="Arial"/>
          <w:kern w:val="0"/>
          <w14:ligatures w14:val="none"/>
        </w:rPr>
        <w:t>observar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8419F5" w:rsidRPr="007D2D9D">
        <w:rPr>
          <w:rFonts w:ascii="Arial" w:eastAsia="Times New Roman" w:hAnsi="Arial" w:cs="Arial"/>
          <w:kern w:val="0"/>
          <w14:ligatures w14:val="none"/>
        </w:rPr>
        <w:t>estrellas y planetas</w:t>
      </w:r>
      <w:r w:rsidR="00D9778C" w:rsidRPr="007D2D9D">
        <w:rPr>
          <w:rFonts w:ascii="Arial" w:eastAsia="Times New Roman" w:hAnsi="Arial" w:cs="Arial"/>
          <w:kern w:val="0"/>
          <w14:ligatures w14:val="none"/>
        </w:rPr>
        <w:t xml:space="preserve"> es precisamente lo </w:t>
      </w:r>
      <w:r w:rsidR="002F38A3" w:rsidRPr="007D2D9D">
        <w:rPr>
          <w:rFonts w:ascii="Arial" w:eastAsia="Times New Roman" w:hAnsi="Arial" w:cs="Arial"/>
          <w:kern w:val="0"/>
          <w14:ligatures w14:val="none"/>
        </w:rPr>
        <w:t>opuesto:</w:t>
      </w:r>
      <w:r w:rsidR="00D9778C" w:rsidRPr="007D2D9D">
        <w:rPr>
          <w:rFonts w:ascii="Arial" w:eastAsia="Times New Roman" w:hAnsi="Arial" w:cs="Arial"/>
          <w:kern w:val="0"/>
          <w14:ligatures w14:val="none"/>
        </w:rPr>
        <w:t xml:space="preserve"> mirar </w:t>
      </w:r>
      <w:r w:rsidR="00256D9A" w:rsidRPr="007D2D9D">
        <w:rPr>
          <w:rFonts w:ascii="Arial" w:eastAsia="Times New Roman" w:hAnsi="Arial" w:cs="Arial"/>
          <w:kern w:val="0"/>
          <w14:ligatures w14:val="none"/>
        </w:rPr>
        <w:t>por</w:t>
      </w:r>
      <w:r w:rsidR="00D9778C" w:rsidRPr="007D2D9D">
        <w:rPr>
          <w:rFonts w:ascii="Arial" w:eastAsia="Times New Roman" w:hAnsi="Arial" w:cs="Arial"/>
          <w:kern w:val="0"/>
          <w14:ligatures w14:val="none"/>
        </w:rPr>
        <w:t xml:space="preserve"> un microscopio </w:t>
      </w:r>
      <w:r w:rsidR="000E616B" w:rsidRPr="007D2D9D">
        <w:rPr>
          <w:rFonts w:ascii="Arial" w:eastAsia="Times New Roman" w:hAnsi="Arial" w:cs="Arial"/>
          <w:kern w:val="0"/>
          <w14:ligatures w14:val="none"/>
        </w:rPr>
        <w:t>hacia el interior de nosotros mismos</w:t>
      </w:r>
      <w:r w:rsidR="0050116A" w:rsidRPr="007D2D9D">
        <w:rPr>
          <w:rFonts w:ascii="Arial" w:eastAsia="Times New Roman" w:hAnsi="Arial" w:cs="Arial"/>
          <w:kern w:val="0"/>
          <w14:ligatures w14:val="none"/>
        </w:rPr>
        <w:t xml:space="preserve"> y</w:t>
      </w:r>
      <w:r w:rsidR="000E616B" w:rsidRPr="007D2D9D">
        <w:rPr>
          <w:rFonts w:ascii="Arial" w:eastAsia="Times New Roman" w:hAnsi="Arial" w:cs="Arial"/>
          <w:kern w:val="0"/>
          <w14:ligatures w14:val="none"/>
        </w:rPr>
        <w:t xml:space="preserve"> observar las componentes de nuestras células</w:t>
      </w:r>
      <w:r w:rsidR="00F00C4E" w:rsidRPr="007D2D9D">
        <w:rPr>
          <w:rFonts w:ascii="Arial" w:eastAsia="Times New Roman" w:hAnsi="Arial" w:cs="Arial"/>
          <w:kern w:val="0"/>
          <w14:ligatures w14:val="none"/>
        </w:rPr>
        <w:t>. Y</w:t>
      </w:r>
      <w:r w:rsidR="004F707E" w:rsidRPr="007D2D9D">
        <w:rPr>
          <w:rFonts w:ascii="Arial" w:eastAsia="Times New Roman" w:hAnsi="Arial" w:cs="Arial"/>
          <w:kern w:val="0"/>
          <w14:ligatures w14:val="none"/>
        </w:rPr>
        <w:t xml:space="preserve"> es est</w:t>
      </w:r>
      <w:r w:rsidR="00F00C4E" w:rsidRPr="007D2D9D">
        <w:rPr>
          <w:rFonts w:ascii="Arial" w:eastAsia="Times New Roman" w:hAnsi="Arial" w:cs="Arial"/>
          <w:kern w:val="0"/>
          <w14:ligatures w14:val="none"/>
        </w:rPr>
        <w:t xml:space="preserve">a observación hacia </w:t>
      </w:r>
      <w:r w:rsidR="005854A9" w:rsidRPr="007D2D9D">
        <w:rPr>
          <w:rFonts w:ascii="Arial" w:eastAsia="Times New Roman" w:hAnsi="Arial" w:cs="Arial"/>
          <w:kern w:val="0"/>
          <w14:ligatures w14:val="none"/>
        </w:rPr>
        <w:t xml:space="preserve">el interior </w:t>
      </w:r>
      <w:r w:rsidR="004F707E" w:rsidRPr="007D2D9D">
        <w:rPr>
          <w:rFonts w:ascii="Arial" w:eastAsia="Times New Roman" w:hAnsi="Arial" w:cs="Arial"/>
          <w:kern w:val="0"/>
          <w14:ligatures w14:val="none"/>
        </w:rPr>
        <w:t xml:space="preserve">lo que atrajo </w:t>
      </w:r>
      <w:r w:rsidR="00680F8D" w:rsidRPr="007D2D9D">
        <w:rPr>
          <w:rFonts w:ascii="Arial" w:eastAsia="Times New Roman" w:hAnsi="Arial" w:cs="Arial"/>
          <w:kern w:val="0"/>
          <w14:ligatures w14:val="none"/>
        </w:rPr>
        <w:t>su interés</w:t>
      </w:r>
      <w:r w:rsidR="000E616B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22460E" w:rsidRPr="007D2D9D">
        <w:rPr>
          <w:rFonts w:ascii="Arial" w:eastAsia="Times New Roman" w:hAnsi="Arial" w:cs="Arial"/>
          <w:kern w:val="0"/>
          <w14:ligatures w14:val="none"/>
        </w:rPr>
        <w:t>Despu</w:t>
      </w:r>
      <w:r w:rsidR="00426AA6" w:rsidRPr="007D2D9D">
        <w:rPr>
          <w:rFonts w:ascii="Arial" w:eastAsia="Times New Roman" w:hAnsi="Arial" w:cs="Arial"/>
          <w:kern w:val="0"/>
          <w14:ligatures w14:val="none"/>
        </w:rPr>
        <w:t>é</w:t>
      </w:r>
      <w:r w:rsidR="0022460E" w:rsidRPr="007D2D9D">
        <w:rPr>
          <w:rFonts w:ascii="Arial" w:eastAsia="Times New Roman" w:hAnsi="Arial" w:cs="Arial"/>
          <w:kern w:val="0"/>
          <w14:ligatures w14:val="none"/>
        </w:rPr>
        <w:t>s de su licenciatura l</w:t>
      </w:r>
      <w:r w:rsidR="000E616B" w:rsidRPr="007D2D9D">
        <w:rPr>
          <w:rFonts w:ascii="Arial" w:eastAsia="Times New Roman" w:hAnsi="Arial" w:cs="Arial"/>
          <w:kern w:val="0"/>
          <w14:ligatures w14:val="none"/>
        </w:rPr>
        <w:t>a profesora Nogales</w:t>
      </w:r>
      <w:r w:rsidR="005854A9" w:rsidRPr="007D2D9D">
        <w:rPr>
          <w:rFonts w:ascii="Arial" w:eastAsia="Times New Roman" w:hAnsi="Arial" w:cs="Arial"/>
          <w:kern w:val="0"/>
          <w14:ligatures w14:val="none"/>
        </w:rPr>
        <w:t xml:space="preserve"> se </w:t>
      </w:r>
      <w:r w:rsidR="009C5425" w:rsidRPr="007D2D9D">
        <w:rPr>
          <w:rFonts w:ascii="Arial" w:eastAsia="Times New Roman" w:hAnsi="Arial" w:cs="Arial"/>
          <w:kern w:val="0"/>
          <w14:ligatures w14:val="none"/>
        </w:rPr>
        <w:t>trasladó con valentía a la Universidad de Keele en el Reino Unido y allí</w:t>
      </w:r>
      <w:r w:rsidR="000E616B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C79F6" w:rsidRPr="007D2D9D">
        <w:rPr>
          <w:rFonts w:ascii="Arial" w:eastAsia="Times New Roman" w:hAnsi="Arial" w:cs="Arial"/>
          <w:kern w:val="0"/>
          <w14:ligatures w14:val="none"/>
        </w:rPr>
        <w:t>obtuvo su doctorado en Biofísi</w:t>
      </w:r>
      <w:r w:rsidR="003F4393" w:rsidRPr="007D2D9D">
        <w:rPr>
          <w:rFonts w:ascii="Arial" w:eastAsia="Times New Roman" w:hAnsi="Arial" w:cs="Arial"/>
          <w:kern w:val="0"/>
          <w14:ligatures w14:val="none"/>
        </w:rPr>
        <w:t>c</w:t>
      </w:r>
      <w:r w:rsidR="009C5425" w:rsidRPr="007D2D9D">
        <w:rPr>
          <w:rFonts w:ascii="Arial" w:eastAsia="Times New Roman" w:hAnsi="Arial" w:cs="Arial"/>
          <w:kern w:val="0"/>
          <w14:ligatures w14:val="none"/>
        </w:rPr>
        <w:t>a</w:t>
      </w:r>
      <w:r w:rsidR="00680F8D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3F4393" w:rsidRPr="007D2D9D">
        <w:rPr>
          <w:rFonts w:ascii="Arial" w:eastAsia="Times New Roman" w:hAnsi="Arial" w:cs="Arial"/>
          <w:kern w:val="0"/>
          <w14:ligatures w14:val="none"/>
        </w:rPr>
        <w:t>El objeto de su</w:t>
      </w:r>
      <w:r w:rsidR="007439D8" w:rsidRPr="007D2D9D">
        <w:rPr>
          <w:rFonts w:ascii="Arial" w:eastAsia="Times New Roman" w:hAnsi="Arial" w:cs="Arial"/>
          <w:kern w:val="0"/>
          <w14:ligatures w14:val="none"/>
        </w:rPr>
        <w:t xml:space="preserve"> trabajo de tesis</w:t>
      </w:r>
      <w:r w:rsidR="00F00C4E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7439D8" w:rsidRPr="007D2D9D">
        <w:rPr>
          <w:rFonts w:ascii="Arial" w:eastAsia="Times New Roman" w:hAnsi="Arial" w:cs="Arial"/>
          <w:kern w:val="0"/>
          <w14:ligatures w14:val="none"/>
        </w:rPr>
        <w:t>estuvo relacionado con la tubulina una proteína</w:t>
      </w:r>
      <w:r w:rsidR="004573C8" w:rsidRPr="007D2D9D">
        <w:rPr>
          <w:rFonts w:ascii="Arial" w:eastAsia="Times New Roman" w:hAnsi="Arial" w:cs="Arial"/>
          <w:kern w:val="0"/>
          <w14:ligatures w14:val="none"/>
        </w:rPr>
        <w:t xml:space="preserve"> de la que </w:t>
      </w:r>
      <w:r w:rsidR="00574374" w:rsidRPr="007D2D9D">
        <w:rPr>
          <w:rFonts w:ascii="Arial" w:eastAsia="Times New Roman" w:hAnsi="Arial" w:cs="Arial"/>
          <w:kern w:val="0"/>
          <w14:ligatures w14:val="none"/>
        </w:rPr>
        <w:t>se componen los microtúbulos</w:t>
      </w:r>
      <w:r w:rsidR="00F00C4E" w:rsidRPr="007D2D9D">
        <w:rPr>
          <w:rFonts w:ascii="Arial" w:eastAsia="Times New Roman" w:hAnsi="Arial" w:cs="Arial"/>
          <w:kern w:val="0"/>
          <w14:ligatures w14:val="none"/>
        </w:rPr>
        <w:t xml:space="preserve"> que se encuentran en el citoplasma</w:t>
      </w:r>
      <w:r w:rsidR="003F4393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16A8B24C" w14:textId="6065CEB7" w:rsidR="00651730" w:rsidRPr="007D2D9D" w:rsidRDefault="00ED6194" w:rsidP="00561383">
      <w:pPr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>Durante sus estudios postdoctorales</w:t>
      </w:r>
      <w:r w:rsidR="003F4393" w:rsidRPr="007D2D9D">
        <w:rPr>
          <w:rFonts w:ascii="Arial" w:eastAsia="Times New Roman" w:hAnsi="Arial" w:cs="Arial"/>
          <w:kern w:val="0"/>
          <w14:ligatures w14:val="none"/>
        </w:rPr>
        <w:t>, que realizó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DA0250" w:rsidRPr="007D2D9D">
        <w:rPr>
          <w:rFonts w:ascii="Arial" w:eastAsia="Times New Roman" w:hAnsi="Arial" w:cs="Arial"/>
          <w:kern w:val="0"/>
          <w14:ligatures w14:val="none"/>
        </w:rPr>
        <w:t>junto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a Ken Downing,</w:t>
      </w:r>
      <w:r w:rsidR="00DB5EB6" w:rsidRPr="007D2D9D">
        <w:rPr>
          <w:rFonts w:ascii="Arial" w:eastAsia="Times New Roman" w:hAnsi="Arial" w:cs="Arial"/>
          <w:kern w:val="0"/>
          <w14:ligatures w14:val="none"/>
        </w:rPr>
        <w:t xml:space="preserve"> en</w:t>
      </w:r>
      <w:r w:rsidR="004D2EFC" w:rsidRPr="007D2D9D">
        <w:rPr>
          <w:rFonts w:ascii="Arial" w:eastAsia="Times New Roman" w:hAnsi="Arial" w:cs="Arial"/>
          <w:kern w:val="0"/>
          <w14:ligatures w14:val="none"/>
        </w:rPr>
        <w:t xml:space="preserve"> el </w:t>
      </w:r>
      <w:r w:rsidR="00DA0250" w:rsidRPr="007D2D9D">
        <w:rPr>
          <w:rFonts w:ascii="Arial" w:eastAsia="Times New Roman" w:hAnsi="Arial" w:cs="Arial"/>
          <w:kern w:val="0"/>
          <w14:ligatures w14:val="none"/>
        </w:rPr>
        <w:t xml:space="preserve">Laboratorio Nacional </w:t>
      </w:r>
      <w:r w:rsidR="004D2EFC" w:rsidRPr="007D2D9D">
        <w:rPr>
          <w:rFonts w:ascii="Arial" w:eastAsia="Times New Roman" w:hAnsi="Arial" w:cs="Arial"/>
          <w:kern w:val="0"/>
          <w14:ligatures w14:val="none"/>
        </w:rPr>
        <w:t>Lawrence Berkeley</w:t>
      </w:r>
      <w:r w:rsidR="00B475CC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4D2EFC" w:rsidRPr="007D2D9D">
        <w:rPr>
          <w:rFonts w:ascii="Arial" w:eastAsia="Times New Roman" w:hAnsi="Arial" w:cs="Arial"/>
          <w:kern w:val="0"/>
          <w14:ligatures w14:val="none"/>
        </w:rPr>
        <w:t>(</w:t>
      </w:r>
      <w:r w:rsidR="00DB5EB6" w:rsidRPr="007D2D9D">
        <w:rPr>
          <w:rFonts w:ascii="Arial" w:eastAsia="Times New Roman" w:hAnsi="Arial" w:cs="Arial"/>
          <w:kern w:val="0"/>
          <w14:ligatures w14:val="none"/>
        </w:rPr>
        <w:t>California</w:t>
      </w:r>
      <w:r w:rsidR="004D2EFC" w:rsidRPr="007D2D9D">
        <w:rPr>
          <w:rFonts w:ascii="Arial" w:eastAsia="Times New Roman" w:hAnsi="Arial" w:cs="Arial"/>
          <w:kern w:val="0"/>
          <w14:ligatures w14:val="none"/>
        </w:rPr>
        <w:t>)</w:t>
      </w:r>
      <w:r w:rsidR="00DB5EB6" w:rsidRPr="007D2D9D">
        <w:rPr>
          <w:rFonts w:ascii="Arial" w:eastAsia="Times New Roman" w:hAnsi="Arial" w:cs="Arial"/>
          <w:kern w:val="0"/>
          <w14:ligatures w14:val="none"/>
        </w:rPr>
        <w:t>,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B475CC" w:rsidRPr="007D2D9D">
        <w:rPr>
          <w:rFonts w:ascii="Arial" w:eastAsia="Times New Roman" w:hAnsi="Arial" w:cs="Arial"/>
          <w:kern w:val="0"/>
          <w14:ligatures w14:val="none"/>
        </w:rPr>
        <w:t xml:space="preserve">la profesora 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Nogales </w:t>
      </w:r>
      <w:r w:rsidR="00B475CC" w:rsidRPr="007D2D9D">
        <w:rPr>
          <w:rFonts w:ascii="Arial" w:eastAsia="Times New Roman" w:hAnsi="Arial" w:cs="Arial"/>
          <w:kern w:val="0"/>
          <w14:ligatures w14:val="none"/>
        </w:rPr>
        <w:t>continuó sus estudios sobre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la tubulina</w:t>
      </w:r>
      <w:r w:rsidR="009B4191" w:rsidRPr="007D2D9D">
        <w:rPr>
          <w:rFonts w:ascii="Arial" w:eastAsia="Times New Roman" w:hAnsi="Arial" w:cs="Arial"/>
          <w:kern w:val="0"/>
          <w14:ligatures w14:val="none"/>
        </w:rPr>
        <w:t>, ya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utilizando </w:t>
      </w:r>
      <w:r w:rsidR="00DA0250" w:rsidRPr="007D2D9D">
        <w:rPr>
          <w:rFonts w:ascii="Arial" w:eastAsia="Times New Roman" w:hAnsi="Arial" w:cs="Arial"/>
          <w:kern w:val="0"/>
          <w14:ligatures w14:val="none"/>
        </w:rPr>
        <w:t xml:space="preserve">la </w:t>
      </w:r>
      <w:r w:rsidR="005630D1" w:rsidRPr="007D2D9D">
        <w:rPr>
          <w:rFonts w:ascii="Arial" w:eastAsia="Times New Roman" w:hAnsi="Arial" w:cs="Arial"/>
          <w:kern w:val="0"/>
          <w14:ligatures w14:val="none"/>
        </w:rPr>
        <w:t xml:space="preserve">emergente técnica </w:t>
      </w:r>
      <w:r w:rsidRPr="007D2D9D">
        <w:rPr>
          <w:rFonts w:ascii="Arial" w:eastAsia="Times New Roman" w:hAnsi="Arial" w:cs="Arial"/>
          <w:kern w:val="0"/>
          <w14:ligatures w14:val="none"/>
        </w:rPr>
        <w:t>cristalografía electrónica</w:t>
      </w:r>
      <w:r w:rsidR="00D55D20" w:rsidRPr="007D2D9D">
        <w:rPr>
          <w:rFonts w:ascii="Arial" w:eastAsia="Times New Roman" w:hAnsi="Arial" w:cs="Arial"/>
          <w:kern w:val="0"/>
          <w14:ligatures w14:val="none"/>
        </w:rPr>
        <w:t xml:space="preserve"> de mucha mayor resolución que la que ofrecían las técnicas de </w:t>
      </w:r>
      <w:r w:rsidR="00622C56" w:rsidRPr="007D2D9D">
        <w:rPr>
          <w:rFonts w:ascii="Arial" w:eastAsia="Times New Roman" w:hAnsi="Arial" w:cs="Arial"/>
          <w:kern w:val="0"/>
          <w14:ligatures w14:val="none"/>
        </w:rPr>
        <w:t>dispersión de rayos X de sincrotrón</w:t>
      </w:r>
      <w:r w:rsidR="00E46E40" w:rsidRPr="007D2D9D">
        <w:rPr>
          <w:rFonts w:ascii="Arial" w:eastAsia="Times New Roman" w:hAnsi="Arial" w:cs="Arial"/>
          <w:kern w:val="0"/>
          <w14:ligatures w14:val="none"/>
        </w:rPr>
        <w:t xml:space="preserve"> que utilizó durante su trabajo doctoral</w:t>
      </w:r>
      <w:r w:rsidR="00A436BE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>En 1998,</w:t>
      </w:r>
      <w:r w:rsidR="005630D1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157DC7" w:rsidRPr="007D2D9D">
        <w:rPr>
          <w:rFonts w:ascii="Arial" w:eastAsia="Times New Roman" w:hAnsi="Arial" w:cs="Arial"/>
          <w:kern w:val="0"/>
          <w14:ligatures w14:val="none"/>
        </w:rPr>
        <w:t xml:space="preserve">la profesora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>Nogales</w:t>
      </w:r>
      <w:r w:rsidR="00157DC7" w:rsidRPr="007D2D9D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 xml:space="preserve">Downing y colaboradores </w:t>
      </w:r>
      <w:r w:rsidR="00927BEC" w:rsidRPr="007D2D9D">
        <w:rPr>
          <w:rFonts w:ascii="Arial" w:eastAsia="Times New Roman" w:hAnsi="Arial" w:cs="Arial"/>
          <w:kern w:val="0"/>
          <w14:ligatures w14:val="none"/>
        </w:rPr>
        <w:t xml:space="preserve">del grupo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>public</w:t>
      </w:r>
      <w:r w:rsidR="004D2EFC" w:rsidRPr="007D2D9D">
        <w:rPr>
          <w:rFonts w:ascii="Arial" w:eastAsia="Times New Roman" w:hAnsi="Arial" w:cs="Arial"/>
          <w:kern w:val="0"/>
          <w14:ligatures w14:val="none"/>
        </w:rPr>
        <w:t>aron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157DC7" w:rsidRPr="007D2D9D">
        <w:rPr>
          <w:rFonts w:ascii="Arial" w:eastAsia="Times New Roman" w:hAnsi="Arial" w:cs="Arial"/>
          <w:kern w:val="0"/>
          <w14:ligatures w14:val="none"/>
        </w:rPr>
        <w:t>un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 xml:space="preserve"> trabajo</w:t>
      </w:r>
      <w:r w:rsidR="003B376F" w:rsidRPr="007D2D9D">
        <w:rPr>
          <w:rFonts w:ascii="Arial" w:eastAsia="Times New Roman" w:hAnsi="Arial" w:cs="Arial"/>
          <w:kern w:val="0"/>
          <w14:ligatures w14:val="none"/>
        </w:rPr>
        <w:t xml:space="preserve"> con título</w:t>
      </w:r>
      <w:r w:rsidR="004D2EFC" w:rsidRPr="007D2D9D">
        <w:rPr>
          <w:rFonts w:ascii="Arial" w:eastAsia="Times New Roman" w:hAnsi="Arial" w:cs="Arial"/>
          <w:kern w:val="0"/>
          <w14:ligatures w14:val="none"/>
        </w:rPr>
        <w:t xml:space="preserve"> “</w:t>
      </w:r>
      <w:r w:rsidR="005750A5" w:rsidRPr="007D2D9D">
        <w:rPr>
          <w:rFonts w:ascii="Arial" w:eastAsia="Times New Roman" w:hAnsi="Arial" w:cs="Arial"/>
          <w:kern w:val="0"/>
          <w14:ligatures w14:val="none"/>
        </w:rPr>
        <w:t>Estructura del dímero de tubulina αβ mediante cristalografía electrónica” (</w:t>
      </w:r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“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Structure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of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the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αβ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tubulin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dimer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by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electron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crystallography</w:t>
      </w:r>
      <w:proofErr w:type="spellEnd"/>
      <w:r w:rsidR="00063830" w:rsidRPr="007D2D9D">
        <w:rPr>
          <w:rFonts w:ascii="Arial" w:eastAsia="Times New Roman" w:hAnsi="Arial" w:cs="Arial"/>
          <w:i/>
          <w:iCs/>
          <w:kern w:val="0"/>
          <w14:ligatures w14:val="none"/>
        </w:rPr>
        <w:t>”</w:t>
      </w:r>
      <w:r w:rsidR="005750A5" w:rsidRPr="007D2D9D">
        <w:rPr>
          <w:rFonts w:ascii="Arial" w:eastAsia="Times New Roman" w:hAnsi="Arial" w:cs="Arial"/>
          <w:i/>
          <w:iCs/>
          <w:kern w:val="0"/>
          <w14:ligatures w14:val="none"/>
        </w:rPr>
        <w:t>)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 xml:space="preserve"> en </w:t>
      </w:r>
      <w:r w:rsidR="005750A5" w:rsidRPr="007D2D9D">
        <w:rPr>
          <w:rFonts w:ascii="Arial" w:eastAsia="Times New Roman" w:hAnsi="Arial" w:cs="Arial"/>
          <w:kern w:val="0"/>
          <w14:ligatures w14:val="none"/>
        </w:rPr>
        <w:t xml:space="preserve">la revista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>Nature</w:t>
      </w:r>
      <w:r w:rsidR="00157DC7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>E</w:t>
      </w:r>
      <w:r w:rsidR="005750A5" w:rsidRPr="007D2D9D">
        <w:rPr>
          <w:rFonts w:ascii="Arial" w:eastAsia="Times New Roman" w:hAnsi="Arial" w:cs="Arial"/>
          <w:kern w:val="0"/>
          <w14:ligatures w14:val="none"/>
        </w:rPr>
        <w:t>n e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 xml:space="preserve">ste artículo </w:t>
      </w:r>
      <w:r w:rsidR="00157DC7" w:rsidRPr="007D2D9D">
        <w:rPr>
          <w:rFonts w:ascii="Arial" w:eastAsia="Times New Roman" w:hAnsi="Arial" w:cs="Arial"/>
          <w:kern w:val="0"/>
          <w14:ligatures w14:val="none"/>
        </w:rPr>
        <w:t xml:space="preserve">se </w:t>
      </w:r>
      <w:r w:rsidR="00063830" w:rsidRPr="007D2D9D">
        <w:rPr>
          <w:rFonts w:ascii="Arial" w:eastAsia="Times New Roman" w:hAnsi="Arial" w:cs="Arial"/>
          <w:kern w:val="0"/>
          <w14:ligatures w14:val="none"/>
        </w:rPr>
        <w:t>describe por primera vez la estructura del dímero αβ de tubulina, que es la unidad fundamental de los microtúbulos.</w:t>
      </w:r>
      <w:r w:rsidR="00665020" w:rsidRPr="007D2D9D">
        <w:rPr>
          <w:rFonts w:ascii="Arial" w:eastAsia="Times New Roman" w:hAnsi="Arial" w:cs="Arial"/>
          <w:kern w:val="0"/>
          <w14:ligatures w14:val="none"/>
        </w:rPr>
        <w:t xml:space="preserve"> Los microtúbulos</w:t>
      </w:r>
      <w:r w:rsidR="00C622CE" w:rsidRPr="007D2D9D">
        <w:rPr>
          <w:rFonts w:ascii="Arial" w:eastAsia="Times New Roman" w:hAnsi="Arial" w:cs="Arial"/>
          <w:kern w:val="0"/>
          <w14:ligatures w14:val="none"/>
        </w:rPr>
        <w:t xml:space="preserve"> son</w:t>
      </w:r>
      <w:r w:rsidR="004E079C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C622CE" w:rsidRPr="007D2D9D">
        <w:rPr>
          <w:rFonts w:ascii="Arial" w:eastAsia="Times New Roman" w:hAnsi="Arial" w:cs="Arial"/>
          <w:kern w:val="0"/>
          <w14:ligatures w14:val="none"/>
        </w:rPr>
        <w:t>componentes esenciales del citoesqueleto</w:t>
      </w:r>
      <w:r w:rsidR="00FB0098" w:rsidRPr="007D2D9D">
        <w:rPr>
          <w:rFonts w:ascii="Arial" w:eastAsia="Times New Roman" w:hAnsi="Arial" w:cs="Arial"/>
          <w:kern w:val="0"/>
          <w14:ligatures w14:val="none"/>
        </w:rPr>
        <w:t xml:space="preserve"> en células eucariotas </w:t>
      </w:r>
      <w:r w:rsidR="00622C56" w:rsidRPr="007D2D9D">
        <w:rPr>
          <w:rFonts w:ascii="Arial" w:eastAsia="Times New Roman" w:hAnsi="Arial" w:cs="Arial"/>
          <w:kern w:val="0"/>
          <w14:ligatures w14:val="none"/>
        </w:rPr>
        <w:t xml:space="preserve">y </w:t>
      </w:r>
      <w:r w:rsidR="006E2D70" w:rsidRPr="007D2D9D">
        <w:rPr>
          <w:rFonts w:ascii="Arial" w:eastAsia="Times New Roman" w:hAnsi="Arial" w:cs="Arial"/>
          <w:kern w:val="0"/>
          <w14:ligatures w14:val="none"/>
        </w:rPr>
        <w:t xml:space="preserve">desempeñan funciones clave muy importantes </w:t>
      </w:r>
      <w:r w:rsidR="000E694F" w:rsidRPr="007D2D9D">
        <w:rPr>
          <w:rFonts w:ascii="Arial" w:eastAsia="Times New Roman" w:hAnsi="Arial" w:cs="Arial"/>
          <w:kern w:val="0"/>
          <w14:ligatures w14:val="none"/>
        </w:rPr>
        <w:t>en la división celular y en el transporte subcelular</w:t>
      </w:r>
      <w:r w:rsidR="006E2D70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674CF215" w14:textId="563BD4C0" w:rsidR="00661331" w:rsidRPr="007D2D9D" w:rsidRDefault="00366A06" w:rsidP="00561383">
      <w:pPr>
        <w:tabs>
          <w:tab w:val="num" w:pos="720"/>
        </w:tabs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 xml:space="preserve">Desde entonces, su laboratorio en </w:t>
      </w:r>
      <w:r w:rsidR="00392C44" w:rsidRPr="007D2D9D">
        <w:rPr>
          <w:rFonts w:ascii="Arial" w:eastAsia="Times New Roman" w:hAnsi="Arial" w:cs="Arial"/>
          <w:kern w:val="0"/>
          <w14:ligatures w14:val="none"/>
        </w:rPr>
        <w:t xml:space="preserve">la Universidad de California en 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Berkeley ha visualizado los microtúbulos </w:t>
      </w:r>
      <w:r w:rsidR="00791B93" w:rsidRPr="007D2D9D">
        <w:rPr>
          <w:rFonts w:ascii="Arial" w:eastAsia="Times New Roman" w:hAnsi="Arial" w:cs="Arial"/>
          <w:kern w:val="0"/>
          <w14:ligatures w14:val="none"/>
        </w:rPr>
        <w:t xml:space="preserve">a nivel atómico 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para definir las bases estructurales de su inestabilidad dinámica y cómo esta se ve afectada por el </w:t>
      </w:r>
      <w:proofErr w:type="spellStart"/>
      <w:r w:rsidRPr="007D2D9D">
        <w:rPr>
          <w:rFonts w:ascii="Arial" w:eastAsia="Times New Roman" w:hAnsi="Arial" w:cs="Arial"/>
          <w:kern w:val="0"/>
          <w14:ligatures w14:val="none"/>
        </w:rPr>
        <w:t>Taxol</w:t>
      </w:r>
      <w:proofErr w:type="spellEnd"/>
      <w:r w:rsidRPr="007D2D9D">
        <w:rPr>
          <w:rFonts w:ascii="Arial" w:eastAsia="Times New Roman" w:hAnsi="Arial" w:cs="Arial"/>
          <w:kern w:val="0"/>
          <w14:ligatures w14:val="none"/>
        </w:rPr>
        <w:t xml:space="preserve"> y otros fármacos con propiedades </w:t>
      </w:r>
      <w:proofErr w:type="spellStart"/>
      <w:r w:rsidRPr="007D2D9D">
        <w:rPr>
          <w:rFonts w:ascii="Arial" w:eastAsia="Times New Roman" w:hAnsi="Arial" w:cs="Arial"/>
          <w:kern w:val="0"/>
          <w14:ligatures w14:val="none"/>
        </w:rPr>
        <w:t>antiproliferativas</w:t>
      </w:r>
      <w:proofErr w:type="spellEnd"/>
      <w:r w:rsidR="00213FD6" w:rsidRPr="007D2D9D">
        <w:rPr>
          <w:rFonts w:ascii="Arial" w:eastAsia="Times New Roman" w:hAnsi="Arial" w:cs="Arial"/>
          <w:kern w:val="0"/>
          <w14:ligatures w14:val="none"/>
        </w:rPr>
        <w:t xml:space="preserve">, inhibidoras del crecimiento y la división de las células. </w:t>
      </w:r>
    </w:p>
    <w:p w14:paraId="7A69BC3A" w14:textId="27934A54" w:rsidR="00AD7D82" w:rsidRPr="007D2D9D" w:rsidRDefault="0065130A" w:rsidP="008D2E3A">
      <w:pPr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>P</w:t>
      </w:r>
      <w:r w:rsidR="008A4C64" w:rsidRPr="007D2D9D">
        <w:rPr>
          <w:rFonts w:ascii="Arial" w:eastAsia="Times New Roman" w:hAnsi="Arial" w:cs="Arial"/>
          <w:kern w:val="0"/>
          <w14:ligatures w14:val="none"/>
        </w:rPr>
        <w:t>ero además de esta importante línea de investigación,</w:t>
      </w:r>
      <w:r w:rsidR="00445139" w:rsidRPr="007D2D9D">
        <w:rPr>
          <w:rFonts w:ascii="Arial" w:eastAsia="Times New Roman" w:hAnsi="Arial" w:cs="Arial"/>
          <w:kern w:val="0"/>
          <w14:ligatures w14:val="none"/>
        </w:rPr>
        <w:t xml:space="preserve"> en</w:t>
      </w:r>
      <w:r w:rsidR="008A4C64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366A06" w:rsidRPr="007D2D9D">
        <w:rPr>
          <w:rFonts w:ascii="Arial" w:eastAsia="Times New Roman" w:hAnsi="Arial" w:cs="Arial"/>
          <w:kern w:val="0"/>
          <w14:ligatures w14:val="none"/>
        </w:rPr>
        <w:t>una línea de trabajo paralela, su laboratorio</w:t>
      </w:r>
      <w:r w:rsidR="00854D70" w:rsidRPr="007D2D9D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366A06" w:rsidRPr="007D2D9D">
        <w:rPr>
          <w:rFonts w:ascii="Arial" w:eastAsia="Times New Roman" w:hAnsi="Arial" w:cs="Arial"/>
          <w:kern w:val="0"/>
          <w14:ligatures w14:val="none"/>
        </w:rPr>
        <w:t>ha visualizado las estructuras de la maquinaria molecular responsable de regular la expresión gé</w:t>
      </w:r>
      <w:r w:rsidR="00D754EF" w:rsidRPr="007D2D9D">
        <w:rPr>
          <w:rFonts w:ascii="Arial" w:eastAsia="Times New Roman" w:hAnsi="Arial" w:cs="Arial"/>
          <w:kern w:val="0"/>
          <w14:ligatures w14:val="none"/>
        </w:rPr>
        <w:t>n</w:t>
      </w:r>
      <w:r w:rsidR="00366A06" w:rsidRPr="007D2D9D">
        <w:rPr>
          <w:rFonts w:ascii="Arial" w:eastAsia="Times New Roman" w:hAnsi="Arial" w:cs="Arial"/>
          <w:kern w:val="0"/>
          <w14:ligatures w14:val="none"/>
        </w:rPr>
        <w:t>ica</w:t>
      </w:r>
      <w:r w:rsidR="008D2E3A" w:rsidRPr="007D2D9D">
        <w:rPr>
          <w:rFonts w:ascii="Arial" w:eastAsia="Times New Roman" w:hAnsi="Arial" w:cs="Arial"/>
          <w:kern w:val="0"/>
          <w14:ligatures w14:val="none"/>
        </w:rPr>
        <w:t>, describiendo por primera vez cómo el factor TFIID identifica el sitio de inicio de la transcripción</w:t>
      </w:r>
      <w:r w:rsidR="009352F9" w:rsidRPr="007D2D9D">
        <w:rPr>
          <w:rFonts w:ascii="Arial" w:eastAsia="Times New Roman" w:hAnsi="Arial" w:cs="Arial"/>
          <w:kern w:val="0"/>
          <w14:ligatures w14:val="none"/>
        </w:rPr>
        <w:t xml:space="preserve"> y los procesos posteriores relacionados con la burbuja</w:t>
      </w:r>
      <w:r w:rsidR="00696880" w:rsidRPr="007D2D9D">
        <w:rPr>
          <w:rFonts w:ascii="Arial" w:eastAsia="Times New Roman" w:hAnsi="Arial" w:cs="Arial"/>
          <w:kern w:val="0"/>
          <w14:ligatures w14:val="none"/>
        </w:rPr>
        <w:t xml:space="preserve"> de transcripción. Su labora</w:t>
      </w:r>
      <w:r w:rsidR="00463AC0" w:rsidRPr="007D2D9D">
        <w:rPr>
          <w:rFonts w:ascii="Arial" w:eastAsia="Times New Roman" w:hAnsi="Arial" w:cs="Arial"/>
          <w:kern w:val="0"/>
          <w14:ligatures w14:val="none"/>
        </w:rPr>
        <w:t>torio también ha descrito</w:t>
      </w:r>
      <w:r w:rsidR="003B72AF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463AC0" w:rsidRPr="007D2D9D">
        <w:rPr>
          <w:rFonts w:ascii="Arial" w:eastAsia="Times New Roman" w:hAnsi="Arial" w:cs="Arial"/>
          <w:kern w:val="0"/>
          <w14:ligatures w14:val="none"/>
        </w:rPr>
        <w:t xml:space="preserve">la estructura de activadores </w:t>
      </w:r>
      <w:proofErr w:type="spellStart"/>
      <w:r w:rsidR="00463AC0" w:rsidRPr="007D2D9D">
        <w:rPr>
          <w:rFonts w:ascii="Arial" w:eastAsia="Times New Roman" w:hAnsi="Arial" w:cs="Arial"/>
          <w:kern w:val="0"/>
          <w14:ligatures w14:val="none"/>
        </w:rPr>
        <w:t>co-tr</w:t>
      </w:r>
      <w:r w:rsidR="001847CF" w:rsidRPr="007D2D9D">
        <w:rPr>
          <w:rFonts w:ascii="Arial" w:eastAsia="Times New Roman" w:hAnsi="Arial" w:cs="Arial"/>
          <w:kern w:val="0"/>
          <w14:ligatures w14:val="none"/>
        </w:rPr>
        <w:t>anscripcionales</w:t>
      </w:r>
      <w:proofErr w:type="spellEnd"/>
      <w:r w:rsidR="001847CF" w:rsidRPr="007D2D9D">
        <w:rPr>
          <w:rFonts w:ascii="Arial" w:eastAsia="Times New Roman" w:hAnsi="Arial" w:cs="Arial"/>
          <w:kern w:val="0"/>
          <w14:ligatures w14:val="none"/>
        </w:rPr>
        <w:t xml:space="preserve"> que regulan el proceso de la transcrip</w:t>
      </w:r>
      <w:r w:rsidR="003B72AF" w:rsidRPr="007D2D9D">
        <w:rPr>
          <w:rFonts w:ascii="Arial" w:eastAsia="Times New Roman" w:hAnsi="Arial" w:cs="Arial"/>
          <w:kern w:val="0"/>
          <w14:ligatures w14:val="none"/>
        </w:rPr>
        <w:t>c</w:t>
      </w:r>
      <w:r w:rsidR="001847CF" w:rsidRPr="007D2D9D">
        <w:rPr>
          <w:rFonts w:ascii="Arial" w:eastAsia="Times New Roman" w:hAnsi="Arial" w:cs="Arial"/>
          <w:kern w:val="0"/>
          <w14:ligatures w14:val="none"/>
        </w:rPr>
        <w:t>ión</w:t>
      </w:r>
      <w:r w:rsidR="003B72AF" w:rsidRPr="007D2D9D">
        <w:rPr>
          <w:rFonts w:ascii="Arial" w:eastAsia="Times New Roman" w:hAnsi="Arial" w:cs="Arial"/>
          <w:kern w:val="0"/>
          <w14:ligatures w14:val="none"/>
        </w:rPr>
        <w:t>.</w:t>
      </w:r>
    </w:p>
    <w:p w14:paraId="5141CD2C" w14:textId="02CC6693" w:rsidR="00C517B4" w:rsidRPr="007D2D9D" w:rsidRDefault="00E51BCC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>La expresión génica es un concepto central en biología molecular</w:t>
      </w:r>
      <w:r w:rsidR="00C34B5E" w:rsidRPr="007D2D9D">
        <w:rPr>
          <w:rFonts w:ascii="Arial" w:eastAsia="Times New Roman" w:hAnsi="Arial" w:cs="Arial"/>
          <w:kern w:val="0"/>
          <w14:ligatures w14:val="none"/>
        </w:rPr>
        <w:t xml:space="preserve"> y es el proceso por el cual la información contenida en un gen se utiliza para producir una molécula funcional, una proteína o un ARN</w:t>
      </w:r>
      <w:r w:rsidR="00C517B4"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  <w:r w:rsidR="00C517B4" w:rsidRPr="007D2D9D">
        <w:rPr>
          <w:rFonts w:ascii="Arial" w:hAnsi="Arial" w:cs="Arial"/>
        </w:rPr>
        <w:t xml:space="preserve">En torno a esta área de investigación la profesora Nogales fue galardonada en 2023 con el prestigioso premio Shaw </w:t>
      </w:r>
      <w:r w:rsidR="00F70C90" w:rsidRPr="007D2D9D">
        <w:rPr>
          <w:rFonts w:ascii="Arial" w:eastAsia="Times New Roman" w:hAnsi="Arial" w:cs="Arial"/>
          <w:kern w:val="0"/>
          <w14:ligatures w14:val="none"/>
        </w:rPr>
        <w:t>en Ciencias de la Vida y Medicina</w:t>
      </w:r>
      <w:r w:rsidR="00F70C90" w:rsidRPr="007D2D9D">
        <w:rPr>
          <w:rFonts w:ascii="Arial" w:hAnsi="Arial" w:cs="Arial"/>
        </w:rPr>
        <w:t xml:space="preserve"> </w:t>
      </w:r>
      <w:r w:rsidR="00641005" w:rsidRPr="007D2D9D">
        <w:rPr>
          <w:rFonts w:ascii="Arial" w:hAnsi="Arial" w:cs="Arial"/>
        </w:rPr>
        <w:t xml:space="preserve">de la Fundación Shaw con sede en Hong Kong, </w:t>
      </w:r>
      <w:r w:rsidR="00561164" w:rsidRPr="007D2D9D">
        <w:rPr>
          <w:rFonts w:ascii="Arial" w:hAnsi="Arial" w:cs="Arial"/>
        </w:rPr>
        <w:t>a</w:t>
      </w:r>
      <w:r w:rsidR="009D4E1A" w:rsidRPr="007D2D9D">
        <w:rPr>
          <w:rFonts w:ascii="Arial" w:hAnsi="Arial" w:cs="Arial"/>
        </w:rPr>
        <w:t xml:space="preserve">l que a veces se refieren como el Nobel asiático, </w:t>
      </w:r>
      <w:r w:rsidR="00C517B4" w:rsidRPr="007D2D9D">
        <w:rPr>
          <w:rFonts w:ascii="Arial" w:hAnsi="Arial" w:cs="Arial"/>
        </w:rPr>
        <w:t>por su investigación pionera en microscopía electrónica que permitió esclarecer las primeras etapas de la transcripción génica.</w:t>
      </w:r>
    </w:p>
    <w:p w14:paraId="7E34ADB5" w14:textId="0DB8167C" w:rsidR="00E65335" w:rsidRPr="007D2D9D" w:rsidRDefault="00130F8C" w:rsidP="00561383">
      <w:pPr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 xml:space="preserve">Hemos mencionado el objeto de sus investigaciones, los microtúbulos, la transcripción génica, pero </w:t>
      </w:r>
      <w:r w:rsidR="0079675E" w:rsidRPr="007D2D9D">
        <w:rPr>
          <w:rFonts w:ascii="Arial" w:eastAsia="Times New Roman" w:hAnsi="Arial" w:cs="Arial"/>
          <w:kern w:val="0"/>
          <w14:ligatures w14:val="none"/>
        </w:rPr>
        <w:t xml:space="preserve">en ciencia </w:t>
      </w:r>
      <w:r w:rsidRPr="007D2D9D">
        <w:rPr>
          <w:rFonts w:ascii="Arial" w:eastAsia="Times New Roman" w:hAnsi="Arial" w:cs="Arial"/>
          <w:kern w:val="0"/>
          <w14:ligatures w14:val="none"/>
        </w:rPr>
        <w:t>es esencial subrayar tanto el qué como el cómo. La profesora Eva Nogales inició su trayectoria científica en</w:t>
      </w:r>
      <w:r w:rsidR="00756353" w:rsidRPr="007D2D9D">
        <w:rPr>
          <w:rFonts w:ascii="Arial" w:eastAsia="Times New Roman" w:hAnsi="Arial" w:cs="Arial"/>
          <w:kern w:val="0"/>
          <w14:ligatures w14:val="none"/>
        </w:rPr>
        <w:t xml:space="preserve"> la observación con microscopía utilizando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 técnicas de </w:t>
      </w:r>
      <w:r w:rsidR="00FA193B" w:rsidRPr="007D2D9D">
        <w:rPr>
          <w:rFonts w:ascii="Arial" w:eastAsia="Times New Roman" w:hAnsi="Arial" w:cs="Arial"/>
          <w:kern w:val="0"/>
          <w14:ligatures w14:val="none"/>
        </w:rPr>
        <w:t xml:space="preserve">dispersión de </w:t>
      </w:r>
      <w:r w:rsidRPr="007D2D9D">
        <w:rPr>
          <w:rFonts w:ascii="Arial" w:eastAsia="Times New Roman" w:hAnsi="Arial" w:cs="Arial"/>
          <w:kern w:val="0"/>
          <w14:ligatures w14:val="none"/>
        </w:rPr>
        <w:t xml:space="preserve">rayos X y se ha convertido en una referencia mundial en el desarrollo y aplicación de la </w:t>
      </w:r>
      <w:proofErr w:type="spellStart"/>
      <w:r w:rsidRPr="007D2D9D">
        <w:rPr>
          <w:rFonts w:ascii="Arial" w:eastAsia="Times New Roman" w:hAnsi="Arial" w:cs="Arial"/>
          <w:kern w:val="0"/>
          <w14:ligatures w14:val="none"/>
        </w:rPr>
        <w:t>criomicroscopía</w:t>
      </w:r>
      <w:proofErr w:type="spellEnd"/>
      <w:r w:rsidRPr="007D2D9D">
        <w:rPr>
          <w:rFonts w:ascii="Arial" w:eastAsia="Times New Roman" w:hAnsi="Arial" w:cs="Arial"/>
          <w:kern w:val="0"/>
          <w14:ligatures w14:val="none"/>
        </w:rPr>
        <w:t xml:space="preserve"> electrónic</w:t>
      </w:r>
      <w:r w:rsidR="00E65335" w:rsidRPr="007D2D9D">
        <w:rPr>
          <w:rFonts w:ascii="Arial" w:eastAsia="Times New Roman" w:hAnsi="Arial" w:cs="Arial"/>
          <w:kern w:val="0"/>
          <w14:ligatures w14:val="none"/>
        </w:rPr>
        <w:t>a</w:t>
      </w:r>
      <w:r w:rsidR="00E11192" w:rsidRPr="007D2D9D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561383" w:rsidRPr="007D2D9D">
        <w:rPr>
          <w:rFonts w:ascii="Arial" w:eastAsia="Times New Roman" w:hAnsi="Arial" w:cs="Arial"/>
          <w:kern w:val="0"/>
          <w14:ligatures w14:val="none"/>
        </w:rPr>
        <w:t>y</w:t>
      </w:r>
      <w:r w:rsidR="00E65335" w:rsidRPr="007D2D9D">
        <w:rPr>
          <w:rFonts w:ascii="Arial" w:eastAsia="Times New Roman" w:hAnsi="Arial" w:cs="Arial"/>
          <w:kern w:val="0"/>
          <w14:ligatures w14:val="none"/>
        </w:rPr>
        <w:t xml:space="preserve"> es una de las principales líderes mundiales en la visualización de moléculas a resolución atómica</w:t>
      </w:r>
    </w:p>
    <w:p w14:paraId="71CDF3E5" w14:textId="671C1AB8" w:rsidR="0088392F" w:rsidRPr="007D2D9D" w:rsidRDefault="00BA2624" w:rsidP="00561383">
      <w:pPr>
        <w:spacing w:after="120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>También resulta destacable cómo su interés y dedicación a la ciencia básica y fundamental han evolucionado de forma paralela al desarrollo de importantes aplicaciones de los conocimientos adquiridos en el ámbito de la medicina.</w:t>
      </w:r>
      <w:r w:rsidR="00D108B9" w:rsidRPr="007D2D9D">
        <w:rPr>
          <w:rFonts w:ascii="Arial" w:eastAsia="Times New Roman" w:hAnsi="Arial" w:cs="Arial"/>
          <w:kern w:val="0"/>
          <w14:ligatures w14:val="none"/>
        </w:rPr>
        <w:t xml:space="preserve"> Esto es decir que</w:t>
      </w:r>
      <w:r w:rsidR="00B86F46" w:rsidRPr="007D2D9D">
        <w:rPr>
          <w:rFonts w:ascii="Arial" w:eastAsia="Times New Roman" w:hAnsi="Arial" w:cs="Arial"/>
          <w:kern w:val="0"/>
          <w14:ligatures w14:val="none"/>
        </w:rPr>
        <w:t>,</w:t>
      </w:r>
      <w:r w:rsidR="00D108B9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FC07D5" w:rsidRPr="007D2D9D">
        <w:rPr>
          <w:rFonts w:ascii="Arial" w:eastAsia="Times New Roman" w:hAnsi="Arial" w:cs="Arial"/>
          <w:kern w:val="0"/>
          <w14:ligatures w14:val="none"/>
        </w:rPr>
        <w:t>intrínseco a</w:t>
      </w:r>
      <w:r w:rsidR="00857D24" w:rsidRPr="007D2D9D">
        <w:rPr>
          <w:rFonts w:ascii="Arial" w:eastAsia="Times New Roman" w:hAnsi="Arial" w:cs="Arial"/>
          <w:kern w:val="0"/>
          <w14:ligatures w14:val="none"/>
        </w:rPr>
        <w:t xml:space="preserve"> la </w:t>
      </w:r>
      <w:r w:rsidR="00250C28" w:rsidRPr="007D2D9D">
        <w:rPr>
          <w:rFonts w:ascii="Arial" w:eastAsia="Times New Roman" w:hAnsi="Arial" w:cs="Arial"/>
          <w:kern w:val="0"/>
          <w14:ligatures w14:val="none"/>
        </w:rPr>
        <w:t>voca</w:t>
      </w:r>
      <w:r w:rsidR="00B71148" w:rsidRPr="007D2D9D">
        <w:rPr>
          <w:rFonts w:ascii="Arial" w:eastAsia="Times New Roman" w:hAnsi="Arial" w:cs="Arial"/>
          <w:kern w:val="0"/>
          <w14:ligatures w14:val="none"/>
        </w:rPr>
        <w:t>c</w:t>
      </w:r>
      <w:r w:rsidR="00250C28" w:rsidRPr="007D2D9D">
        <w:rPr>
          <w:rFonts w:ascii="Arial" w:eastAsia="Times New Roman" w:hAnsi="Arial" w:cs="Arial"/>
          <w:kern w:val="0"/>
          <w14:ligatures w14:val="none"/>
        </w:rPr>
        <w:t xml:space="preserve">ión de </w:t>
      </w:r>
      <w:r w:rsidR="00857D24" w:rsidRPr="007D2D9D">
        <w:rPr>
          <w:rFonts w:ascii="Arial" w:eastAsia="Times New Roman" w:hAnsi="Arial" w:cs="Arial"/>
          <w:kern w:val="0"/>
          <w14:ligatures w14:val="none"/>
        </w:rPr>
        <w:t xml:space="preserve">profundizar en el conocimiento, está </w:t>
      </w:r>
      <w:r w:rsidR="007918EA" w:rsidRPr="007D2D9D">
        <w:rPr>
          <w:rFonts w:ascii="Arial" w:eastAsia="Times New Roman" w:hAnsi="Arial" w:cs="Arial"/>
          <w:kern w:val="0"/>
          <w14:ligatures w14:val="none"/>
        </w:rPr>
        <w:t>su deseo y</w:t>
      </w:r>
      <w:r w:rsidR="00250C28" w:rsidRPr="007D2D9D">
        <w:rPr>
          <w:rFonts w:ascii="Arial" w:eastAsia="Times New Roman" w:hAnsi="Arial" w:cs="Arial"/>
          <w:kern w:val="0"/>
          <w14:ligatures w14:val="none"/>
        </w:rPr>
        <w:t xml:space="preserve"> voluntad</w:t>
      </w:r>
      <w:r w:rsidR="00C327B7" w:rsidRPr="007D2D9D">
        <w:rPr>
          <w:rFonts w:ascii="Arial" w:eastAsia="Times New Roman" w:hAnsi="Arial" w:cs="Arial"/>
          <w:kern w:val="0"/>
          <w14:ligatures w14:val="none"/>
        </w:rPr>
        <w:t xml:space="preserve"> de</w:t>
      </w:r>
      <w:r w:rsidR="00D457EA" w:rsidRPr="007D2D9D">
        <w:rPr>
          <w:rFonts w:ascii="Arial" w:eastAsia="Times New Roman" w:hAnsi="Arial" w:cs="Arial"/>
          <w:kern w:val="0"/>
          <w14:ligatures w14:val="none"/>
        </w:rPr>
        <w:t xml:space="preserve"> hacer ingenier</w:t>
      </w:r>
      <w:r w:rsidR="008236B5" w:rsidRPr="007D2D9D">
        <w:rPr>
          <w:rFonts w:ascii="Arial" w:eastAsia="Times New Roman" w:hAnsi="Arial" w:cs="Arial"/>
          <w:kern w:val="0"/>
          <w14:ligatures w14:val="none"/>
        </w:rPr>
        <w:t xml:space="preserve">ía de células, </w:t>
      </w:r>
      <w:r w:rsidR="00D457EA" w:rsidRPr="007D2D9D">
        <w:rPr>
          <w:rFonts w:ascii="Arial" w:eastAsia="Times New Roman" w:hAnsi="Arial" w:cs="Arial"/>
          <w:kern w:val="0"/>
          <w14:ligatures w14:val="none"/>
        </w:rPr>
        <w:t xml:space="preserve">de </w:t>
      </w:r>
      <w:r w:rsidR="00B86F46" w:rsidRPr="007D2D9D">
        <w:rPr>
          <w:rFonts w:ascii="Arial" w:eastAsia="Times New Roman" w:hAnsi="Arial" w:cs="Arial"/>
          <w:kern w:val="0"/>
          <w14:ligatures w14:val="none"/>
        </w:rPr>
        <w:t>producir</w:t>
      </w:r>
      <w:r w:rsidR="008236B5" w:rsidRPr="007D2D9D">
        <w:rPr>
          <w:rFonts w:ascii="Arial" w:eastAsia="Times New Roman" w:hAnsi="Arial" w:cs="Arial"/>
          <w:kern w:val="0"/>
          <w14:ligatures w14:val="none"/>
        </w:rPr>
        <w:t xml:space="preserve"> y modificar </w:t>
      </w:r>
      <w:r w:rsidR="00D457EA" w:rsidRPr="007D2D9D">
        <w:rPr>
          <w:rFonts w:ascii="Arial" w:eastAsia="Times New Roman" w:hAnsi="Arial" w:cs="Arial"/>
          <w:kern w:val="0"/>
          <w14:ligatures w14:val="none"/>
        </w:rPr>
        <w:t>células para</w:t>
      </w:r>
      <w:r w:rsidR="00B86F46" w:rsidRPr="007D2D9D">
        <w:rPr>
          <w:rFonts w:ascii="Arial" w:eastAsia="Times New Roman" w:hAnsi="Arial" w:cs="Arial"/>
          <w:kern w:val="0"/>
          <w14:ligatures w14:val="none"/>
        </w:rPr>
        <w:t xml:space="preserve"> corregir problemas médicos y en definitiva p</w:t>
      </w:r>
      <w:r w:rsidR="00B71148" w:rsidRPr="007D2D9D">
        <w:rPr>
          <w:rFonts w:ascii="Arial" w:eastAsia="Times New Roman" w:hAnsi="Arial" w:cs="Arial"/>
          <w:kern w:val="0"/>
          <w14:ligatures w14:val="none"/>
        </w:rPr>
        <w:t xml:space="preserve">ara </w:t>
      </w:r>
      <w:r w:rsidR="000C17C9" w:rsidRPr="007D2D9D">
        <w:rPr>
          <w:rFonts w:ascii="Arial" w:eastAsia="Times New Roman" w:hAnsi="Arial" w:cs="Arial"/>
          <w:kern w:val="0"/>
          <w14:ligatures w14:val="none"/>
        </w:rPr>
        <w:t>mejorar la vida de la gente.</w:t>
      </w:r>
      <w:r w:rsidR="00B86F46" w:rsidRPr="007D2D9D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6DB76BB0" w14:textId="39FC3E04" w:rsidR="00854D70" w:rsidRPr="007D2D9D" w:rsidRDefault="00FA2EC0" w:rsidP="00854D7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eastAsia="Times New Roman" w:hAnsi="Arial" w:cs="Arial"/>
          <w:kern w:val="0"/>
          <w14:ligatures w14:val="none"/>
        </w:rPr>
        <w:t xml:space="preserve">Eva Nogales ha recibido premios de sociedades científicas en los Estados Unidos, incluyendo la Sociedad de Microscopía (MSA), la de Biofísica (BPS), la de Biología Celular (ASCB), la de Bioquímica y Biología Molecular (ASBMB) y la </w:t>
      </w:r>
      <w:proofErr w:type="spellStart"/>
      <w:r w:rsidRPr="007D2D9D">
        <w:rPr>
          <w:rFonts w:ascii="Arial" w:eastAsia="Times New Roman" w:hAnsi="Arial" w:cs="Arial"/>
          <w:i/>
          <w:iCs/>
          <w:kern w:val="0"/>
          <w14:ligatures w14:val="none"/>
        </w:rPr>
        <w:t>Protein</w:t>
      </w:r>
      <w:proofErr w:type="spellEnd"/>
      <w:r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  <w:proofErr w:type="spellStart"/>
      <w:r w:rsidRPr="007D2D9D">
        <w:rPr>
          <w:rFonts w:ascii="Arial" w:eastAsia="Times New Roman" w:hAnsi="Arial" w:cs="Arial"/>
          <w:i/>
          <w:iCs/>
          <w:kern w:val="0"/>
          <w14:ligatures w14:val="none"/>
        </w:rPr>
        <w:t>Society</w:t>
      </w:r>
      <w:proofErr w:type="spellEnd"/>
      <w:r w:rsidRPr="007D2D9D">
        <w:rPr>
          <w:rFonts w:ascii="Arial" w:eastAsia="Times New Roman" w:hAnsi="Arial" w:cs="Arial"/>
          <w:kern w:val="0"/>
          <w14:ligatures w14:val="none"/>
        </w:rPr>
        <w:t xml:space="preserve">. Es miembro electo de la Asociación Americana para el Avance de la Ciencia (AAAS), la Academia Nacional de Ciencias (NAS), la Academia Americana de las Artes y las Ciencias (AAAS), así como miembro extranjero de la Organización Europea de Biología Molecular (EMBO) y de la Real Academia de Ciencias Exactas, Físicas y Naturales de España. En 2019 recibió la Medalla </w:t>
      </w:r>
      <w:proofErr w:type="spellStart"/>
      <w:r w:rsidRPr="007D2D9D">
        <w:rPr>
          <w:rFonts w:ascii="Arial" w:eastAsia="Times New Roman" w:hAnsi="Arial" w:cs="Arial"/>
          <w:kern w:val="0"/>
          <w14:ligatures w14:val="none"/>
        </w:rPr>
        <w:t>Grimwade</w:t>
      </w:r>
      <w:proofErr w:type="spellEnd"/>
      <w:r w:rsidRPr="007D2D9D">
        <w:rPr>
          <w:rFonts w:ascii="Arial" w:eastAsia="Times New Roman" w:hAnsi="Arial" w:cs="Arial"/>
          <w:kern w:val="0"/>
          <w14:ligatures w14:val="none"/>
        </w:rPr>
        <w:t xml:space="preserve"> de la Universidad de Melbourne; en 2020 fue presidenta de la Sociedad Americana de Biología Celular; en 2023 recibió el Premio Shaw; en 2024 fue galardonada con la Medalla al Mérito Científico Extraordinario del CSIC, el honor más alto otorgado por el Consejo Superior de Investigaciones Científicas de España; y en 2025 fue nombrada miembro extranjero de la </w:t>
      </w:r>
      <w:r w:rsidRPr="007D2D9D">
        <w:rPr>
          <w:rFonts w:ascii="Arial" w:eastAsia="Times New Roman" w:hAnsi="Arial" w:cs="Arial"/>
          <w:i/>
          <w:iCs/>
          <w:kern w:val="0"/>
          <w14:ligatures w14:val="none"/>
        </w:rPr>
        <w:t xml:space="preserve">Royal </w:t>
      </w:r>
      <w:proofErr w:type="spellStart"/>
      <w:r w:rsidRPr="007D2D9D">
        <w:rPr>
          <w:rFonts w:ascii="Arial" w:eastAsia="Times New Roman" w:hAnsi="Arial" w:cs="Arial"/>
          <w:i/>
          <w:iCs/>
          <w:kern w:val="0"/>
          <w14:ligatures w14:val="none"/>
        </w:rPr>
        <w:t>Society</w:t>
      </w:r>
      <w:proofErr w:type="spellEnd"/>
      <w:r w:rsidRPr="007D2D9D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4ECE8667" w14:textId="4EC3A079" w:rsidR="005321E4" w:rsidRPr="007D2D9D" w:rsidRDefault="007C1BCC" w:rsidP="00854D7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D2D9D">
        <w:rPr>
          <w:rFonts w:ascii="Arial" w:hAnsi="Arial" w:cs="Arial"/>
        </w:rPr>
        <w:t xml:space="preserve">En sus entrevistas </w:t>
      </w:r>
      <w:r w:rsidR="008B0A0D" w:rsidRPr="007D2D9D">
        <w:rPr>
          <w:rFonts w:ascii="Arial" w:hAnsi="Arial" w:cs="Arial"/>
        </w:rPr>
        <w:t xml:space="preserve">en los medios </w:t>
      </w:r>
      <w:r w:rsidRPr="007D2D9D">
        <w:rPr>
          <w:rFonts w:ascii="Arial" w:hAnsi="Arial" w:cs="Arial"/>
        </w:rPr>
        <w:t>la profesora Nogales ha manifestado su orgullo de que su</w:t>
      </w:r>
      <w:r w:rsidR="00B1291A" w:rsidRPr="007D2D9D">
        <w:rPr>
          <w:rFonts w:ascii="Arial" w:hAnsi="Arial" w:cs="Arial"/>
        </w:rPr>
        <w:t xml:space="preserve"> formación y su</w:t>
      </w:r>
      <w:r w:rsidR="004E29CC" w:rsidRPr="007D2D9D">
        <w:rPr>
          <w:rFonts w:ascii="Arial" w:hAnsi="Arial" w:cs="Arial"/>
        </w:rPr>
        <w:t xml:space="preserve"> trayectoria </w:t>
      </w:r>
      <w:r w:rsidR="004179DD" w:rsidRPr="007D2D9D">
        <w:rPr>
          <w:rFonts w:ascii="Arial" w:hAnsi="Arial" w:cs="Arial"/>
        </w:rPr>
        <w:t xml:space="preserve">científica </w:t>
      </w:r>
      <w:r w:rsidR="004E29CC" w:rsidRPr="007D2D9D">
        <w:rPr>
          <w:rFonts w:ascii="Arial" w:hAnsi="Arial" w:cs="Arial"/>
        </w:rPr>
        <w:t>se ha</w:t>
      </w:r>
      <w:r w:rsidRPr="007D2D9D">
        <w:rPr>
          <w:rFonts w:ascii="Arial" w:hAnsi="Arial" w:cs="Arial"/>
        </w:rPr>
        <w:t>yan</w:t>
      </w:r>
      <w:r w:rsidR="004E29CC" w:rsidRPr="007D2D9D">
        <w:rPr>
          <w:rFonts w:ascii="Arial" w:hAnsi="Arial" w:cs="Arial"/>
        </w:rPr>
        <w:t xml:space="preserve"> desarrollado </w:t>
      </w:r>
      <w:r w:rsidR="00B1291A" w:rsidRPr="007D2D9D">
        <w:rPr>
          <w:rFonts w:ascii="Arial" w:hAnsi="Arial" w:cs="Arial"/>
        </w:rPr>
        <w:t xml:space="preserve">principalmente en universidades públicas y en </w:t>
      </w:r>
      <w:r w:rsidR="004E29CC" w:rsidRPr="007D2D9D">
        <w:rPr>
          <w:rFonts w:ascii="Arial" w:hAnsi="Arial" w:cs="Arial"/>
        </w:rPr>
        <w:t>entornos internacionales donde la</w:t>
      </w:r>
      <w:r w:rsidR="001346B3" w:rsidRPr="007D2D9D">
        <w:rPr>
          <w:rFonts w:ascii="Arial" w:hAnsi="Arial" w:cs="Arial"/>
        </w:rPr>
        <w:t xml:space="preserve"> participación de los estudiantes</w:t>
      </w:r>
      <w:r w:rsidR="004E29CC" w:rsidRPr="007D2D9D">
        <w:rPr>
          <w:rFonts w:ascii="Arial" w:hAnsi="Arial" w:cs="Arial"/>
        </w:rPr>
        <w:t xml:space="preserve"> ha constituido un factor esencial de creatividad y avance científico</w:t>
      </w:r>
      <w:r w:rsidR="004179DD" w:rsidRPr="007D2D9D">
        <w:rPr>
          <w:rFonts w:ascii="Arial" w:hAnsi="Arial" w:cs="Arial"/>
        </w:rPr>
        <w:t xml:space="preserve"> y</w:t>
      </w:r>
      <w:r w:rsidR="00D03E3A" w:rsidRPr="007D2D9D">
        <w:rPr>
          <w:rFonts w:ascii="Arial" w:hAnsi="Arial" w:cs="Arial"/>
        </w:rPr>
        <w:t xml:space="preserve"> </w:t>
      </w:r>
      <w:r w:rsidRPr="007D2D9D">
        <w:rPr>
          <w:rFonts w:ascii="Arial" w:hAnsi="Arial" w:cs="Arial"/>
        </w:rPr>
        <w:t xml:space="preserve">donde </w:t>
      </w:r>
      <w:r w:rsidR="00D03E3A" w:rsidRPr="007D2D9D">
        <w:rPr>
          <w:rFonts w:ascii="Arial" w:hAnsi="Arial" w:cs="Arial"/>
        </w:rPr>
        <w:t>la investigación se realiza en colaboración entre investigadores de distintos orígenes</w:t>
      </w:r>
      <w:r w:rsidR="004E29CC" w:rsidRPr="007D2D9D">
        <w:rPr>
          <w:rFonts w:ascii="Arial" w:hAnsi="Arial" w:cs="Arial"/>
        </w:rPr>
        <w:t xml:space="preserve">. </w:t>
      </w:r>
    </w:p>
    <w:p w14:paraId="12D68E3D" w14:textId="41F01773" w:rsidR="00327BB1" w:rsidRPr="007D2D9D" w:rsidRDefault="00AD12C1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Este carácter público y global de la ciencia adquiere una resonancia particular en el contexto de la Universidad Nacional de Educación a Distancia. La UNED, por su propia naturalez</w:t>
      </w:r>
      <w:r w:rsidR="00D4088A" w:rsidRPr="007D2D9D">
        <w:rPr>
          <w:rFonts w:ascii="Arial" w:hAnsi="Arial" w:cs="Arial"/>
        </w:rPr>
        <w:t>a ayuda a romper</w:t>
      </w:r>
      <w:r w:rsidRPr="007D2D9D">
        <w:rPr>
          <w:rFonts w:ascii="Arial" w:hAnsi="Arial" w:cs="Arial"/>
        </w:rPr>
        <w:t xml:space="preserve"> muchas de las barreras tradicionales de acceso al conocimiento, al extender la educación universitaria más allá de los límites geográficos de las grandes ciudades y llegar también a un estudiantado que a menudo no responde al perfil convencional de otras universidades, con distintas edades, capacidades e incluso trayectorias profesionales. En este sentido, la obra y la trayectoria de la profesora Nogales encarnan, en el ámbito de la </w:t>
      </w:r>
      <w:r w:rsidR="00A40F59" w:rsidRPr="007D2D9D">
        <w:rPr>
          <w:rFonts w:ascii="Arial" w:hAnsi="Arial" w:cs="Arial"/>
        </w:rPr>
        <w:t>educación</w:t>
      </w:r>
      <w:r w:rsidRPr="007D2D9D">
        <w:rPr>
          <w:rFonts w:ascii="Arial" w:hAnsi="Arial" w:cs="Arial"/>
        </w:rPr>
        <w:t>, los mismos principios que inspiran la misión de nuestra institución: la apertura, la universalidad del conocimiento y la vocación de poner la educación al servicio de la sociedad.</w:t>
      </w:r>
    </w:p>
    <w:p w14:paraId="3B7DB68E" w14:textId="47A31033" w:rsidR="00327BB1" w:rsidRPr="007D2D9D" w:rsidRDefault="00327BB1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Su trayectoria y sus palabras nos recuerdan también algo esencial: que la universidad no es únicamente un lugar desde el que se transmite conocimiento y ciencia a la sociedad, sino un espacio vivo de intercambio, donde la diversidad de los estudiantes y el diálogo constante con ellos enriquecen el propio proceso educativo. En ese encuentro, el aprendizaje no es unidireccional, sino compartido, y los profesores, lejos de ser meros depositarios del saber, continúan formándose a través de las preguntas, perspectivas y experiencias de sus estudiantes.</w:t>
      </w:r>
    </w:p>
    <w:p w14:paraId="4B79006D" w14:textId="2F6913CB" w:rsidR="006E09AD" w:rsidRPr="007D2D9D" w:rsidRDefault="006E09AD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La figura de la profesora Nogales encarna, en definitiva, una forma de entender la ciencia contemporánea</w:t>
      </w:r>
      <w:r w:rsidR="00A40F59" w:rsidRPr="007D2D9D">
        <w:rPr>
          <w:rFonts w:ascii="Arial" w:hAnsi="Arial" w:cs="Arial"/>
        </w:rPr>
        <w:t xml:space="preserve">, </w:t>
      </w:r>
      <w:r w:rsidRPr="007D2D9D">
        <w:rPr>
          <w:rFonts w:ascii="Arial" w:hAnsi="Arial" w:cs="Arial"/>
        </w:rPr>
        <w:t xml:space="preserve">orientada a la comprensión de problemas fundamentales y al progreso del conocimiento. </w:t>
      </w:r>
      <w:r w:rsidR="006153F8" w:rsidRPr="007D2D9D">
        <w:rPr>
          <w:rFonts w:ascii="Arial" w:hAnsi="Arial" w:cs="Arial"/>
        </w:rPr>
        <w:t>Es</w:t>
      </w:r>
      <w:r w:rsidR="007C13BA" w:rsidRPr="007D2D9D">
        <w:rPr>
          <w:rFonts w:ascii="Arial" w:hAnsi="Arial" w:cs="Arial"/>
        </w:rPr>
        <w:t xml:space="preserve"> </w:t>
      </w:r>
      <w:r w:rsidR="006153F8" w:rsidRPr="007D2D9D">
        <w:rPr>
          <w:rFonts w:ascii="Arial" w:hAnsi="Arial" w:cs="Arial"/>
        </w:rPr>
        <w:t>una excelente comunicadora</w:t>
      </w:r>
      <w:r w:rsidR="00DB6443" w:rsidRPr="007D2D9D">
        <w:rPr>
          <w:rFonts w:ascii="Arial" w:hAnsi="Arial" w:cs="Arial"/>
        </w:rPr>
        <w:t xml:space="preserve"> que transmite entusiasmo e interés por la ciencia.</w:t>
      </w:r>
      <w:r w:rsidR="006153F8" w:rsidRPr="007D2D9D">
        <w:rPr>
          <w:rFonts w:ascii="Arial" w:hAnsi="Arial" w:cs="Arial"/>
        </w:rPr>
        <w:t xml:space="preserve"> </w:t>
      </w:r>
      <w:r w:rsidRPr="007D2D9D">
        <w:rPr>
          <w:rFonts w:ascii="Arial" w:hAnsi="Arial" w:cs="Arial"/>
        </w:rPr>
        <w:t xml:space="preserve">En una entrevista radiofónica reciente, la profesora Nogales manifestó su </w:t>
      </w:r>
      <w:r w:rsidR="003F24D6" w:rsidRPr="007D2D9D">
        <w:rPr>
          <w:rFonts w:ascii="Arial" w:hAnsi="Arial" w:cs="Arial"/>
        </w:rPr>
        <w:t>curiosidad</w:t>
      </w:r>
      <w:r w:rsidRPr="007D2D9D">
        <w:rPr>
          <w:rFonts w:ascii="Arial" w:hAnsi="Arial" w:cs="Arial"/>
        </w:rPr>
        <w:t xml:space="preserve"> por comprender la base bioquímica y biofísica de las emociones, la memoria y la conducta, un objetivo que sitúa en el ámbito de la neurobiología y cuya resolución pertenece aún a un horizonte lejano. El tesón, la tenacidad, la valentía y el rigor intelectual son cualidades esenciales en la actividad científica; pero, además, la profesora Nogales destaca por su capacidad para plantear preguntas de gran alcance y relevancia, y es </w:t>
      </w:r>
      <w:r w:rsidR="00327BB1" w:rsidRPr="007D2D9D">
        <w:rPr>
          <w:rFonts w:ascii="Arial" w:hAnsi="Arial" w:cs="Arial"/>
        </w:rPr>
        <w:t xml:space="preserve">probablemente </w:t>
      </w:r>
      <w:r w:rsidRPr="007D2D9D">
        <w:rPr>
          <w:rFonts w:ascii="Arial" w:hAnsi="Arial" w:cs="Arial"/>
        </w:rPr>
        <w:t xml:space="preserve">esa ambición y ese acierto </w:t>
      </w:r>
      <w:r w:rsidR="00556882" w:rsidRPr="007D2D9D">
        <w:rPr>
          <w:rFonts w:ascii="Arial" w:hAnsi="Arial" w:cs="Arial"/>
        </w:rPr>
        <w:t>en elegir problemas transcendentes</w:t>
      </w:r>
      <w:r w:rsidRPr="007D2D9D">
        <w:rPr>
          <w:rFonts w:ascii="Arial" w:hAnsi="Arial" w:cs="Arial"/>
        </w:rPr>
        <w:t xml:space="preserve"> l</w:t>
      </w:r>
      <w:r w:rsidR="00327BB1" w:rsidRPr="007D2D9D">
        <w:rPr>
          <w:rFonts w:ascii="Arial" w:hAnsi="Arial" w:cs="Arial"/>
        </w:rPr>
        <w:t>o</w:t>
      </w:r>
      <w:r w:rsidRPr="007D2D9D">
        <w:rPr>
          <w:rFonts w:ascii="Arial" w:hAnsi="Arial" w:cs="Arial"/>
        </w:rPr>
        <w:t xml:space="preserve"> que ha dado lugar a</w:t>
      </w:r>
      <w:r w:rsidR="00327BB1" w:rsidRPr="007D2D9D">
        <w:rPr>
          <w:rFonts w:ascii="Arial" w:hAnsi="Arial" w:cs="Arial"/>
        </w:rPr>
        <w:t xml:space="preserve"> que </w:t>
      </w:r>
      <w:r w:rsidRPr="007D2D9D">
        <w:rPr>
          <w:rFonts w:ascii="Arial" w:hAnsi="Arial" w:cs="Arial"/>
        </w:rPr>
        <w:t>sus contribuciones científicas</w:t>
      </w:r>
      <w:r w:rsidR="00327BB1" w:rsidRPr="007D2D9D">
        <w:rPr>
          <w:rFonts w:ascii="Arial" w:hAnsi="Arial" w:cs="Arial"/>
        </w:rPr>
        <w:t xml:space="preserve"> sean</w:t>
      </w:r>
      <w:r w:rsidRPr="007D2D9D">
        <w:rPr>
          <w:rFonts w:ascii="Arial" w:hAnsi="Arial" w:cs="Arial"/>
        </w:rPr>
        <w:t xml:space="preserve"> de primer orden</w:t>
      </w:r>
      <w:r w:rsidR="00327BB1" w:rsidRPr="007D2D9D">
        <w:rPr>
          <w:rFonts w:ascii="Arial" w:hAnsi="Arial" w:cs="Arial"/>
        </w:rPr>
        <w:t>.</w:t>
      </w:r>
    </w:p>
    <w:p w14:paraId="53546513" w14:textId="263BDB0A" w:rsidR="00327BB1" w:rsidRPr="007D2D9D" w:rsidRDefault="00327BB1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Este reconocimiento académico no es</w:t>
      </w:r>
      <w:r w:rsidR="00556882" w:rsidRPr="007D2D9D">
        <w:rPr>
          <w:rFonts w:ascii="Arial" w:hAnsi="Arial" w:cs="Arial"/>
        </w:rPr>
        <w:t xml:space="preserve"> </w:t>
      </w:r>
      <w:r w:rsidRPr="007D2D9D">
        <w:rPr>
          <w:rFonts w:ascii="Arial" w:hAnsi="Arial" w:cs="Arial"/>
        </w:rPr>
        <w:t>únicamente un homenaje a una trayectoria individual de excelencia, sino también una afirmación de los valores que dicha trayectoria representa: la curiosidad intelectual como motor del conocimiento, el rigor metodológico como garantía de su validez, la colaboración como condición de su desarrollo y la educación como instrumento de su transmisión.</w:t>
      </w:r>
    </w:p>
    <w:p w14:paraId="05F9B65F" w14:textId="75130B6A" w:rsidR="004E29CC" w:rsidRPr="007D2D9D" w:rsidRDefault="004E29CC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Por todo ello, en atención a la magnitud de sus contribuciones científicas, a su relevancia internacional y a los valores</w:t>
      </w:r>
      <w:r w:rsidR="00941F12" w:rsidRPr="007D2D9D">
        <w:rPr>
          <w:rFonts w:ascii="Arial" w:hAnsi="Arial" w:cs="Arial"/>
        </w:rPr>
        <w:t xml:space="preserve"> humanos y sociales</w:t>
      </w:r>
      <w:r w:rsidRPr="007D2D9D">
        <w:rPr>
          <w:rFonts w:ascii="Arial" w:hAnsi="Arial" w:cs="Arial"/>
        </w:rPr>
        <w:t xml:space="preserve"> que</w:t>
      </w:r>
      <w:r w:rsidR="00A427AD" w:rsidRPr="007D2D9D">
        <w:rPr>
          <w:rFonts w:ascii="Arial" w:hAnsi="Arial" w:cs="Arial"/>
        </w:rPr>
        <w:t xml:space="preserve"> </w:t>
      </w:r>
      <w:r w:rsidR="00EA43E0" w:rsidRPr="007D2D9D">
        <w:rPr>
          <w:rFonts w:ascii="Arial" w:hAnsi="Arial" w:cs="Arial"/>
        </w:rPr>
        <w:t>def</w:t>
      </w:r>
      <w:r w:rsidR="00646500" w:rsidRPr="007D2D9D">
        <w:rPr>
          <w:rFonts w:ascii="Arial" w:hAnsi="Arial" w:cs="Arial"/>
        </w:rPr>
        <w:t>iende</w:t>
      </w:r>
      <w:r w:rsidRPr="007D2D9D">
        <w:rPr>
          <w:rFonts w:ascii="Arial" w:hAnsi="Arial" w:cs="Arial"/>
        </w:rPr>
        <w:t xml:space="preserve">, </w:t>
      </w:r>
      <w:r w:rsidR="00075F3C" w:rsidRPr="007D2D9D">
        <w:rPr>
          <w:rFonts w:ascii="Arial" w:hAnsi="Arial" w:cs="Arial"/>
        </w:rPr>
        <w:t>en representación de la Facultad de Ciencias</w:t>
      </w:r>
      <w:r w:rsidR="00DD1D34" w:rsidRPr="007D2D9D">
        <w:rPr>
          <w:rFonts w:ascii="Arial" w:hAnsi="Arial" w:cs="Arial"/>
        </w:rPr>
        <w:t xml:space="preserve"> </w:t>
      </w:r>
      <w:r w:rsidRPr="007D2D9D">
        <w:rPr>
          <w:rFonts w:ascii="Arial" w:hAnsi="Arial" w:cs="Arial"/>
        </w:rPr>
        <w:t xml:space="preserve">es para mí un honor solicitar de esta Universidad la concesión del grado de Doctora </w:t>
      </w:r>
      <w:r w:rsidRPr="007D2D9D">
        <w:rPr>
          <w:rFonts w:ascii="Arial" w:hAnsi="Arial" w:cs="Arial"/>
          <w:i/>
          <w:iCs/>
        </w:rPr>
        <w:t>Honoris Causa</w:t>
      </w:r>
      <w:r w:rsidRPr="007D2D9D">
        <w:rPr>
          <w:rFonts w:ascii="Arial" w:hAnsi="Arial" w:cs="Arial"/>
        </w:rPr>
        <w:t xml:space="preserve"> a la profesora Eva Nogales.</w:t>
      </w:r>
    </w:p>
    <w:p w14:paraId="7D34CACB" w14:textId="77777777" w:rsidR="00CA4A56" w:rsidRPr="007D2D9D" w:rsidRDefault="00CA4A56" w:rsidP="00561383">
      <w:pPr>
        <w:spacing w:after="120" w:line="240" w:lineRule="auto"/>
        <w:jc w:val="both"/>
        <w:rPr>
          <w:rFonts w:ascii="Arial" w:hAnsi="Arial" w:cs="Arial"/>
        </w:rPr>
      </w:pPr>
    </w:p>
    <w:p w14:paraId="5184A9AC" w14:textId="4CC63E1B" w:rsidR="009220CE" w:rsidRPr="007D2D9D" w:rsidRDefault="009220CE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Muchas gracias</w:t>
      </w:r>
    </w:p>
    <w:p w14:paraId="5A8AD041" w14:textId="77777777" w:rsidR="009220CE" w:rsidRPr="007D2D9D" w:rsidRDefault="009220CE" w:rsidP="00561383">
      <w:pPr>
        <w:spacing w:after="120" w:line="240" w:lineRule="auto"/>
        <w:jc w:val="both"/>
        <w:rPr>
          <w:rFonts w:ascii="Arial" w:hAnsi="Arial" w:cs="Arial"/>
        </w:rPr>
      </w:pPr>
    </w:p>
    <w:p w14:paraId="57D5FFC0" w14:textId="716FF20C" w:rsidR="004E29CC" w:rsidRPr="007D2D9D" w:rsidRDefault="00DE0086" w:rsidP="00561383">
      <w:pPr>
        <w:spacing w:after="120" w:line="240" w:lineRule="auto"/>
        <w:jc w:val="both"/>
        <w:rPr>
          <w:rFonts w:ascii="Arial" w:hAnsi="Arial" w:cs="Arial"/>
        </w:rPr>
      </w:pPr>
      <w:r w:rsidRPr="007D2D9D">
        <w:rPr>
          <w:rFonts w:ascii="Arial" w:hAnsi="Arial" w:cs="Arial"/>
        </w:rPr>
        <w:t>1</w:t>
      </w:r>
      <w:r w:rsidR="00516D4A" w:rsidRPr="007D2D9D">
        <w:rPr>
          <w:rFonts w:ascii="Arial" w:hAnsi="Arial" w:cs="Arial"/>
        </w:rPr>
        <w:t>8</w:t>
      </w:r>
      <w:r w:rsidRPr="007D2D9D">
        <w:rPr>
          <w:rFonts w:ascii="Arial" w:hAnsi="Arial" w:cs="Arial"/>
        </w:rPr>
        <w:t>/06/2026</w:t>
      </w:r>
    </w:p>
    <w:p w14:paraId="47C14D27" w14:textId="77777777" w:rsidR="004E29CC" w:rsidRDefault="004E29CC" w:rsidP="00CC699E">
      <w:pPr>
        <w:jc w:val="both"/>
        <w:rPr>
          <w:rFonts w:ascii="Times New Roman" w:hAnsi="Times New Roman" w:cs="Times New Roman"/>
        </w:rPr>
      </w:pPr>
    </w:p>
    <w:p w14:paraId="1431E400" w14:textId="77777777" w:rsidR="007758CD" w:rsidRPr="00CC699E" w:rsidRDefault="007758CD" w:rsidP="00CC699E">
      <w:pPr>
        <w:jc w:val="both"/>
        <w:rPr>
          <w:rFonts w:ascii="Times New Roman" w:hAnsi="Times New Roman" w:cs="Times New Roman"/>
        </w:rPr>
      </w:pPr>
    </w:p>
    <w:p w14:paraId="28365F4B" w14:textId="77777777" w:rsidR="004E29CC" w:rsidRDefault="004E29CC"/>
    <w:sectPr w:rsidR="004E29CC" w:rsidSect="004E29CC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6329" w14:textId="77777777" w:rsidR="001B6F58" w:rsidRDefault="001B6F58" w:rsidP="00800C3C">
      <w:pPr>
        <w:spacing w:after="0" w:line="240" w:lineRule="auto"/>
      </w:pPr>
      <w:r>
        <w:separator/>
      </w:r>
    </w:p>
  </w:endnote>
  <w:endnote w:type="continuationSeparator" w:id="0">
    <w:p w14:paraId="0B5BDBDA" w14:textId="77777777" w:rsidR="001B6F58" w:rsidRDefault="001B6F58" w:rsidP="0080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60B8" w14:textId="77777777" w:rsidR="001B6F58" w:rsidRDefault="001B6F58" w:rsidP="00800C3C">
      <w:pPr>
        <w:spacing w:after="0" w:line="240" w:lineRule="auto"/>
      </w:pPr>
      <w:r>
        <w:separator/>
      </w:r>
    </w:p>
  </w:footnote>
  <w:footnote w:type="continuationSeparator" w:id="0">
    <w:p w14:paraId="33DC1736" w14:textId="77777777" w:rsidR="001B6F58" w:rsidRDefault="001B6F58" w:rsidP="0080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48511"/>
      <w:docPartObj>
        <w:docPartGallery w:val="Page Numbers (Top of Page)"/>
        <w:docPartUnique/>
      </w:docPartObj>
    </w:sdtPr>
    <w:sdtEndPr/>
    <w:sdtContent>
      <w:p w14:paraId="7CAADC89" w14:textId="47117F9D" w:rsidR="00800C3C" w:rsidRDefault="00800C3C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1F8C45" w14:textId="77777777" w:rsidR="00800C3C" w:rsidRDefault="00800C3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C5CE8"/>
    <w:multiLevelType w:val="hybridMultilevel"/>
    <w:tmpl w:val="D6A633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C7A38"/>
    <w:multiLevelType w:val="hybridMultilevel"/>
    <w:tmpl w:val="34E6CF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00D09"/>
    <w:multiLevelType w:val="multilevel"/>
    <w:tmpl w:val="894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265428">
    <w:abstractNumId w:val="2"/>
  </w:num>
  <w:num w:numId="2" w16cid:durableId="669679268">
    <w:abstractNumId w:val="0"/>
  </w:num>
  <w:num w:numId="3" w16cid:durableId="156409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CC"/>
    <w:rsid w:val="00003E0E"/>
    <w:rsid w:val="000257F8"/>
    <w:rsid w:val="00063830"/>
    <w:rsid w:val="00075F3C"/>
    <w:rsid w:val="00082B15"/>
    <w:rsid w:val="000874A0"/>
    <w:rsid w:val="00092176"/>
    <w:rsid w:val="000B1925"/>
    <w:rsid w:val="000B4C7D"/>
    <w:rsid w:val="000B56A1"/>
    <w:rsid w:val="000C17C9"/>
    <w:rsid w:val="000C20C4"/>
    <w:rsid w:val="000D7428"/>
    <w:rsid w:val="000E616B"/>
    <w:rsid w:val="000E694F"/>
    <w:rsid w:val="00112FD9"/>
    <w:rsid w:val="00114DBA"/>
    <w:rsid w:val="00130F8C"/>
    <w:rsid w:val="001346B3"/>
    <w:rsid w:val="00156483"/>
    <w:rsid w:val="00157DC7"/>
    <w:rsid w:val="00180BE0"/>
    <w:rsid w:val="001847CF"/>
    <w:rsid w:val="00192FE0"/>
    <w:rsid w:val="0019422F"/>
    <w:rsid w:val="001B100E"/>
    <w:rsid w:val="001B6F58"/>
    <w:rsid w:val="001F7877"/>
    <w:rsid w:val="00206DB7"/>
    <w:rsid w:val="00213FD6"/>
    <w:rsid w:val="0022460E"/>
    <w:rsid w:val="00242BF5"/>
    <w:rsid w:val="00247484"/>
    <w:rsid w:val="00250C28"/>
    <w:rsid w:val="00256D9A"/>
    <w:rsid w:val="002A7A0E"/>
    <w:rsid w:val="002C1EA8"/>
    <w:rsid w:val="002D3CF4"/>
    <w:rsid w:val="002F38A3"/>
    <w:rsid w:val="00301DB1"/>
    <w:rsid w:val="0030301C"/>
    <w:rsid w:val="003127E0"/>
    <w:rsid w:val="00313BC2"/>
    <w:rsid w:val="00327BB1"/>
    <w:rsid w:val="00366A06"/>
    <w:rsid w:val="00366AE9"/>
    <w:rsid w:val="00370E85"/>
    <w:rsid w:val="003728EB"/>
    <w:rsid w:val="0037713A"/>
    <w:rsid w:val="00392C44"/>
    <w:rsid w:val="00395A82"/>
    <w:rsid w:val="003A7B3B"/>
    <w:rsid w:val="003B376F"/>
    <w:rsid w:val="003B72AF"/>
    <w:rsid w:val="003C07D6"/>
    <w:rsid w:val="003C79F6"/>
    <w:rsid w:val="003D5F18"/>
    <w:rsid w:val="003F24D6"/>
    <w:rsid w:val="003F4393"/>
    <w:rsid w:val="003F44C7"/>
    <w:rsid w:val="004136B3"/>
    <w:rsid w:val="004179DD"/>
    <w:rsid w:val="00420469"/>
    <w:rsid w:val="00426AA6"/>
    <w:rsid w:val="004336A1"/>
    <w:rsid w:val="004362C9"/>
    <w:rsid w:val="00445139"/>
    <w:rsid w:val="0045469F"/>
    <w:rsid w:val="004573C8"/>
    <w:rsid w:val="00462B16"/>
    <w:rsid w:val="00463AC0"/>
    <w:rsid w:val="0049025E"/>
    <w:rsid w:val="00490725"/>
    <w:rsid w:val="004A5A78"/>
    <w:rsid w:val="004C67F9"/>
    <w:rsid w:val="004D2EFC"/>
    <w:rsid w:val="004E079C"/>
    <w:rsid w:val="004E0EAA"/>
    <w:rsid w:val="004E29CC"/>
    <w:rsid w:val="004E7AD7"/>
    <w:rsid w:val="004F707E"/>
    <w:rsid w:val="0050116A"/>
    <w:rsid w:val="00516D4A"/>
    <w:rsid w:val="005254F3"/>
    <w:rsid w:val="005321E4"/>
    <w:rsid w:val="00541D7C"/>
    <w:rsid w:val="00553150"/>
    <w:rsid w:val="00556882"/>
    <w:rsid w:val="00561164"/>
    <w:rsid w:val="00561383"/>
    <w:rsid w:val="005630D1"/>
    <w:rsid w:val="00573268"/>
    <w:rsid w:val="00574374"/>
    <w:rsid w:val="005750A5"/>
    <w:rsid w:val="0057534B"/>
    <w:rsid w:val="005854A9"/>
    <w:rsid w:val="005920CF"/>
    <w:rsid w:val="005A40A6"/>
    <w:rsid w:val="005A5E82"/>
    <w:rsid w:val="005B2650"/>
    <w:rsid w:val="005B5F80"/>
    <w:rsid w:val="005C45CB"/>
    <w:rsid w:val="005D0C18"/>
    <w:rsid w:val="005D1D95"/>
    <w:rsid w:val="005E6348"/>
    <w:rsid w:val="005E72B5"/>
    <w:rsid w:val="006153F8"/>
    <w:rsid w:val="00622C56"/>
    <w:rsid w:val="00627BDF"/>
    <w:rsid w:val="00637CEF"/>
    <w:rsid w:val="00637D25"/>
    <w:rsid w:val="00637DA3"/>
    <w:rsid w:val="00641005"/>
    <w:rsid w:val="00646500"/>
    <w:rsid w:val="00646B05"/>
    <w:rsid w:val="0065130A"/>
    <w:rsid w:val="00651730"/>
    <w:rsid w:val="00655390"/>
    <w:rsid w:val="00661331"/>
    <w:rsid w:val="00665020"/>
    <w:rsid w:val="006676D3"/>
    <w:rsid w:val="006703C4"/>
    <w:rsid w:val="00677DC8"/>
    <w:rsid w:val="00680F8D"/>
    <w:rsid w:val="006854D5"/>
    <w:rsid w:val="00696880"/>
    <w:rsid w:val="006D3D0F"/>
    <w:rsid w:val="006E09AD"/>
    <w:rsid w:val="006E2D70"/>
    <w:rsid w:val="00710CAD"/>
    <w:rsid w:val="007224DB"/>
    <w:rsid w:val="0073610C"/>
    <w:rsid w:val="007439D8"/>
    <w:rsid w:val="007528B8"/>
    <w:rsid w:val="00756353"/>
    <w:rsid w:val="007758CD"/>
    <w:rsid w:val="007918EA"/>
    <w:rsid w:val="00791B93"/>
    <w:rsid w:val="0079675E"/>
    <w:rsid w:val="007A34D3"/>
    <w:rsid w:val="007C13BA"/>
    <w:rsid w:val="007C1BCC"/>
    <w:rsid w:val="007D2D9D"/>
    <w:rsid w:val="00800C3C"/>
    <w:rsid w:val="008236B5"/>
    <w:rsid w:val="008419F5"/>
    <w:rsid w:val="00847C5A"/>
    <w:rsid w:val="00854C6C"/>
    <w:rsid w:val="00854D70"/>
    <w:rsid w:val="00857D24"/>
    <w:rsid w:val="0088392F"/>
    <w:rsid w:val="00894A86"/>
    <w:rsid w:val="0089727C"/>
    <w:rsid w:val="008A4C64"/>
    <w:rsid w:val="008B0A0D"/>
    <w:rsid w:val="008B3974"/>
    <w:rsid w:val="008C0CD1"/>
    <w:rsid w:val="008C2599"/>
    <w:rsid w:val="008C6B6D"/>
    <w:rsid w:val="008D2E3A"/>
    <w:rsid w:val="008F4A5E"/>
    <w:rsid w:val="009220CE"/>
    <w:rsid w:val="00927BEC"/>
    <w:rsid w:val="009352F9"/>
    <w:rsid w:val="009404B1"/>
    <w:rsid w:val="00941F12"/>
    <w:rsid w:val="0094420F"/>
    <w:rsid w:val="0095620A"/>
    <w:rsid w:val="0096684A"/>
    <w:rsid w:val="00967FF0"/>
    <w:rsid w:val="009821AF"/>
    <w:rsid w:val="009878E9"/>
    <w:rsid w:val="00993BEE"/>
    <w:rsid w:val="009A612A"/>
    <w:rsid w:val="009A7C5B"/>
    <w:rsid w:val="009B4191"/>
    <w:rsid w:val="009B47FF"/>
    <w:rsid w:val="009C5425"/>
    <w:rsid w:val="009D4E1A"/>
    <w:rsid w:val="009D628C"/>
    <w:rsid w:val="009F7477"/>
    <w:rsid w:val="00A00649"/>
    <w:rsid w:val="00A14CAB"/>
    <w:rsid w:val="00A22123"/>
    <w:rsid w:val="00A40F59"/>
    <w:rsid w:val="00A41805"/>
    <w:rsid w:val="00A427AD"/>
    <w:rsid w:val="00A436BE"/>
    <w:rsid w:val="00A52F96"/>
    <w:rsid w:val="00A56E0F"/>
    <w:rsid w:val="00A71C95"/>
    <w:rsid w:val="00A776F3"/>
    <w:rsid w:val="00A85A09"/>
    <w:rsid w:val="00A958F4"/>
    <w:rsid w:val="00AA405A"/>
    <w:rsid w:val="00AD12C1"/>
    <w:rsid w:val="00AD7D82"/>
    <w:rsid w:val="00B1291A"/>
    <w:rsid w:val="00B242AE"/>
    <w:rsid w:val="00B331A4"/>
    <w:rsid w:val="00B475CC"/>
    <w:rsid w:val="00B71148"/>
    <w:rsid w:val="00B86F46"/>
    <w:rsid w:val="00B951D1"/>
    <w:rsid w:val="00B979DA"/>
    <w:rsid w:val="00BA2624"/>
    <w:rsid w:val="00BF71D4"/>
    <w:rsid w:val="00C017AC"/>
    <w:rsid w:val="00C12EEF"/>
    <w:rsid w:val="00C15C15"/>
    <w:rsid w:val="00C23635"/>
    <w:rsid w:val="00C327B7"/>
    <w:rsid w:val="00C34B5E"/>
    <w:rsid w:val="00C517B4"/>
    <w:rsid w:val="00C622CE"/>
    <w:rsid w:val="00C6488D"/>
    <w:rsid w:val="00C652CE"/>
    <w:rsid w:val="00CA4A56"/>
    <w:rsid w:val="00CA72F1"/>
    <w:rsid w:val="00CB0B0A"/>
    <w:rsid w:val="00CB601B"/>
    <w:rsid w:val="00CB74C1"/>
    <w:rsid w:val="00CC1CA1"/>
    <w:rsid w:val="00CC699E"/>
    <w:rsid w:val="00CD1B21"/>
    <w:rsid w:val="00CE135A"/>
    <w:rsid w:val="00CF21D8"/>
    <w:rsid w:val="00CF3A03"/>
    <w:rsid w:val="00CF5211"/>
    <w:rsid w:val="00D03E3A"/>
    <w:rsid w:val="00D108B9"/>
    <w:rsid w:val="00D4088A"/>
    <w:rsid w:val="00D43DC9"/>
    <w:rsid w:val="00D457EA"/>
    <w:rsid w:val="00D55D20"/>
    <w:rsid w:val="00D754EF"/>
    <w:rsid w:val="00D90688"/>
    <w:rsid w:val="00D9778C"/>
    <w:rsid w:val="00DA0250"/>
    <w:rsid w:val="00DB5EB6"/>
    <w:rsid w:val="00DB6443"/>
    <w:rsid w:val="00DC5154"/>
    <w:rsid w:val="00DD1D34"/>
    <w:rsid w:val="00DD41B0"/>
    <w:rsid w:val="00DE0086"/>
    <w:rsid w:val="00E11192"/>
    <w:rsid w:val="00E11346"/>
    <w:rsid w:val="00E146AE"/>
    <w:rsid w:val="00E46E40"/>
    <w:rsid w:val="00E51BCC"/>
    <w:rsid w:val="00E53503"/>
    <w:rsid w:val="00E65335"/>
    <w:rsid w:val="00E71182"/>
    <w:rsid w:val="00E8537A"/>
    <w:rsid w:val="00E94095"/>
    <w:rsid w:val="00EA3E6B"/>
    <w:rsid w:val="00EA43E0"/>
    <w:rsid w:val="00EB6CAD"/>
    <w:rsid w:val="00EB7268"/>
    <w:rsid w:val="00ED6194"/>
    <w:rsid w:val="00ED6DF0"/>
    <w:rsid w:val="00F00C4E"/>
    <w:rsid w:val="00F044B6"/>
    <w:rsid w:val="00F1274C"/>
    <w:rsid w:val="00F2033D"/>
    <w:rsid w:val="00F254F8"/>
    <w:rsid w:val="00F40799"/>
    <w:rsid w:val="00F46788"/>
    <w:rsid w:val="00F56A77"/>
    <w:rsid w:val="00F6373B"/>
    <w:rsid w:val="00F667AF"/>
    <w:rsid w:val="00F66EDE"/>
    <w:rsid w:val="00F70C90"/>
    <w:rsid w:val="00F8114F"/>
    <w:rsid w:val="00F82FAD"/>
    <w:rsid w:val="00FA193B"/>
    <w:rsid w:val="00FA2EC0"/>
    <w:rsid w:val="00FB0098"/>
    <w:rsid w:val="00FC07D5"/>
    <w:rsid w:val="00FD0FB9"/>
    <w:rsid w:val="00FD5172"/>
    <w:rsid w:val="00FD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3A773"/>
  <w15:chartTrackingRefBased/>
  <w15:docId w15:val="{5BBAECEB-99D2-4F68-9B97-9E990EA4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7AD"/>
  </w:style>
  <w:style w:type="paragraph" w:styleId="Ttulo1">
    <w:name w:val="heading 1"/>
    <w:basedOn w:val="Normal"/>
    <w:next w:val="Normal"/>
    <w:link w:val="Ttulo1Car"/>
    <w:uiPriority w:val="9"/>
    <w:qFormat/>
    <w:rsid w:val="004E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E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E2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E2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E2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E2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E2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E2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E2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E2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E2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E2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E29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E29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E29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E29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E29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E29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E2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E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E2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E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E2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E29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E29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E29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E2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E29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E29C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E29C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6383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800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C3C"/>
  </w:style>
  <w:style w:type="paragraph" w:styleId="Piedepgina">
    <w:name w:val="footer"/>
    <w:basedOn w:val="Normal"/>
    <w:link w:val="PiedepginaCar"/>
    <w:uiPriority w:val="99"/>
    <w:unhideWhenUsed/>
    <w:rsid w:val="00800C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435B40B606954EAC4312BC389EF0C6" ma:contentTypeVersion="27" ma:contentTypeDescription="Crear nuevo documento." ma:contentTypeScope="" ma:versionID="07f86ee87473b9135d92600d230b2a0f">
  <xsd:schema xmlns:xsd="http://www.w3.org/2001/XMLSchema" xmlns:xs="http://www.w3.org/2001/XMLSchema" xmlns:p="http://schemas.microsoft.com/office/2006/metadata/properties" xmlns:ns3="49bdd53a-49d7-414b-8933-24f97b9671e4" xmlns:ns4="1c799b94-d7c6-4996-b5d9-74596c054419" targetNamespace="http://schemas.microsoft.com/office/2006/metadata/properties" ma:root="true" ma:fieldsID="6ef5535c687e4de330fd8a28d5d7f6c6" ns3:_="" ns4:_="">
    <xsd:import namespace="49bdd53a-49d7-414b-8933-24f97b9671e4"/>
    <xsd:import namespace="1c799b94-d7c6-4996-b5d9-74596c0544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dd53a-49d7-414b-8933-24f97b9671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99b94-d7c6-4996-b5d9-74596c054419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internalName="MediaServiceAutoTags" ma:readOnly="true">
      <xsd:simpleType>
        <xsd:restriction base="dms:Text"/>
      </xsd:simpleType>
    </xsd:element>
    <xsd:element name="MediaServiceOCR" ma:index="2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LengthInSeconds" ma:index="30" nillable="true" ma:displayName="Length (seconds)" ma:internalName="MediaLengthInSeconds" ma:readOnly="true">
      <xsd:simpleType>
        <xsd:restriction base="dms:Unknown"/>
      </xsd:simpleType>
    </xsd:element>
    <xsd:element name="_activity" ma:index="31" nillable="true" ma:displayName="_activity" ma:hidden="true" ma:internalName="_activity">
      <xsd:simpleType>
        <xsd:restriction base="dms:Note"/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3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1c799b94-d7c6-4996-b5d9-74596c054419" xsi:nil="true"/>
    <DefaultSectionNames xmlns="1c799b94-d7c6-4996-b5d9-74596c054419" xsi:nil="true"/>
    <NotebookType xmlns="1c799b94-d7c6-4996-b5d9-74596c054419" xsi:nil="true"/>
    <Teachers xmlns="1c799b94-d7c6-4996-b5d9-74596c054419">
      <UserInfo>
        <DisplayName/>
        <AccountId xsi:nil="true"/>
        <AccountType/>
      </UserInfo>
    </Teachers>
    <Student_Groups xmlns="1c799b94-d7c6-4996-b5d9-74596c054419">
      <UserInfo>
        <DisplayName/>
        <AccountId xsi:nil="true"/>
        <AccountType/>
      </UserInfo>
    </Student_Groups>
    <Invited_Students xmlns="1c799b94-d7c6-4996-b5d9-74596c054419" xsi:nil="true"/>
    <Students xmlns="1c799b94-d7c6-4996-b5d9-74596c054419">
      <UserInfo>
        <DisplayName/>
        <AccountId xsi:nil="true"/>
        <AccountType/>
      </UserInfo>
    </Students>
    <AppVersion xmlns="1c799b94-d7c6-4996-b5d9-74596c054419" xsi:nil="true"/>
    <_activity xmlns="1c799b94-d7c6-4996-b5d9-74596c054419" xsi:nil="true"/>
    <Self_Registration_Enabled xmlns="1c799b94-d7c6-4996-b5d9-74596c054419" xsi:nil="true"/>
    <FolderType xmlns="1c799b94-d7c6-4996-b5d9-74596c054419" xsi:nil="true"/>
    <Owner xmlns="1c799b94-d7c6-4996-b5d9-74596c054419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21243ABF-D4F3-449A-BF32-01E4FAF2C7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B1A7AF-E248-4635-B4FB-8A4CF5D50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bdd53a-49d7-414b-8933-24f97b9671e4"/>
    <ds:schemaRef ds:uri="1c799b94-d7c6-4996-b5d9-74596c054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17DAA9-A031-4DC8-A2A0-C422CA46B9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F549AA-B6E6-4FB5-9A65-5C643C08ADA1}">
  <ds:schemaRefs>
    <ds:schemaRef ds:uri="http://schemas.microsoft.com/office/2006/metadata/properties"/>
    <ds:schemaRef ds:uri="http://schemas.microsoft.com/office/infopath/2007/PartnerControls"/>
    <ds:schemaRef ds:uri="1c799b94-d7c6-4996-b5d9-74596c0544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1503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ECRESPO</dc:creator>
  <cp:keywords/>
  <dc:description/>
  <cp:lastModifiedBy>ECRESPO</cp:lastModifiedBy>
  <cp:revision>18</cp:revision>
  <cp:lastPrinted>2026-06-16T15:54:00Z</cp:lastPrinted>
  <dcterms:created xsi:type="dcterms:W3CDTF">2026-06-18T13:45:00Z</dcterms:created>
  <dcterms:modified xsi:type="dcterms:W3CDTF">2026-06-19T09:39:00Z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0x010100A9435B40B606954EAC4312BC389EF0C6</vt:lpwstr>
  </property>
</Properties>
</file>